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1B8" w:rsidRPr="00580E22" w:rsidRDefault="009451B8" w:rsidP="009451B8">
      <w:pPr>
        <w:adjustRightInd/>
        <w:spacing w:line="440" w:lineRule="exact"/>
        <w:jc w:val="center"/>
        <w:textAlignment w:val="auto"/>
        <w:rPr>
          <w:rFonts w:ascii="標楷體" w:hAnsi="標楷體"/>
          <w:b/>
          <w:szCs w:val="28"/>
        </w:rPr>
      </w:pPr>
      <w:r w:rsidRPr="00580E22">
        <w:rPr>
          <w:rFonts w:ascii="標楷體" w:hAnsi="標楷體" w:hint="eastAsia"/>
          <w:b/>
          <w:szCs w:val="28"/>
        </w:rPr>
        <w:t>臺北市政府教育局</w:t>
      </w:r>
      <w:proofErr w:type="gramStart"/>
      <w:r>
        <w:rPr>
          <w:rFonts w:ascii="標楷體" w:hAnsi="標楷體" w:hint="eastAsia"/>
          <w:b/>
          <w:szCs w:val="28"/>
        </w:rPr>
        <w:t>106</w:t>
      </w:r>
      <w:proofErr w:type="gramEnd"/>
      <w:r w:rsidRPr="00580E22">
        <w:rPr>
          <w:rFonts w:ascii="標楷體" w:hAnsi="標楷體" w:hint="eastAsia"/>
          <w:b/>
          <w:szCs w:val="28"/>
        </w:rPr>
        <w:t>年度國際</w:t>
      </w:r>
      <w:r w:rsidR="0096712E">
        <w:rPr>
          <w:rFonts w:ascii="標楷體" w:hAnsi="標楷體" w:hint="eastAsia"/>
          <w:b/>
          <w:szCs w:val="28"/>
        </w:rPr>
        <w:t>發展</w:t>
      </w:r>
      <w:r w:rsidRPr="00580E22">
        <w:rPr>
          <w:rFonts w:ascii="標楷體" w:hAnsi="標楷體" w:hint="eastAsia"/>
          <w:b/>
          <w:szCs w:val="28"/>
        </w:rPr>
        <w:t>教育月活動實施計畫</w:t>
      </w:r>
    </w:p>
    <w:p w:rsidR="009451B8" w:rsidRPr="00985E30" w:rsidRDefault="000461E1" w:rsidP="009451B8">
      <w:pPr>
        <w:adjustRightInd/>
        <w:spacing w:line="440" w:lineRule="exact"/>
        <w:jc w:val="right"/>
        <w:textAlignment w:val="auto"/>
        <w:rPr>
          <w:rFonts w:ascii="標楷體" w:hAnsi="標楷體"/>
          <w:sz w:val="20"/>
        </w:rPr>
      </w:pPr>
      <w:r>
        <w:rPr>
          <w:rFonts w:ascii="標楷體" w:hAnsi="標楷體" w:hint="eastAsia"/>
          <w:sz w:val="20"/>
        </w:rPr>
        <w:t>106年12月</w:t>
      </w:r>
      <w:r w:rsidR="006A524E">
        <w:rPr>
          <w:rFonts w:ascii="標楷體" w:hAnsi="標楷體" w:hint="eastAsia"/>
          <w:sz w:val="20"/>
        </w:rPr>
        <w:t>5</w:t>
      </w:r>
      <w:r>
        <w:rPr>
          <w:rFonts w:ascii="標楷體" w:hAnsi="標楷體" w:hint="eastAsia"/>
          <w:sz w:val="20"/>
        </w:rPr>
        <w:t>日北市教綜字第</w:t>
      </w:r>
      <w:r w:rsidR="006A524E">
        <w:rPr>
          <w:rFonts w:ascii="標楷體" w:hAnsi="標楷體" w:hint="eastAsia"/>
          <w:sz w:val="20"/>
        </w:rPr>
        <w:t>10642363400</w:t>
      </w:r>
      <w:bookmarkStart w:id="0" w:name="_GoBack"/>
      <w:bookmarkEnd w:id="0"/>
      <w:r>
        <w:rPr>
          <w:rFonts w:ascii="標楷體" w:hAnsi="標楷體" w:hint="eastAsia"/>
          <w:sz w:val="20"/>
        </w:rPr>
        <w:t>號函頒</w:t>
      </w:r>
    </w:p>
    <w:p w:rsidR="009451B8" w:rsidRPr="00580E22" w:rsidRDefault="009451B8" w:rsidP="009451B8">
      <w:pPr>
        <w:adjustRightInd/>
        <w:spacing w:line="440" w:lineRule="exact"/>
        <w:textAlignment w:val="auto"/>
        <w:rPr>
          <w:rFonts w:ascii="標楷體" w:hAnsi="標楷體"/>
          <w:b/>
          <w:szCs w:val="28"/>
        </w:rPr>
      </w:pPr>
      <w:r w:rsidRPr="00580E22">
        <w:rPr>
          <w:rFonts w:ascii="標楷體" w:hAnsi="標楷體" w:hint="eastAsia"/>
          <w:b/>
          <w:szCs w:val="28"/>
        </w:rPr>
        <w:t>壹、依據：</w:t>
      </w:r>
    </w:p>
    <w:p w:rsidR="009451B8" w:rsidRPr="00580E22" w:rsidRDefault="009451B8" w:rsidP="009451B8">
      <w:pPr>
        <w:adjustRightInd/>
        <w:spacing w:line="440" w:lineRule="exact"/>
        <w:ind w:leftChars="100" w:left="280"/>
        <w:textAlignment w:val="auto"/>
        <w:rPr>
          <w:rFonts w:ascii="標楷體" w:hAnsi="標楷體"/>
          <w:sz w:val="24"/>
          <w:szCs w:val="24"/>
        </w:rPr>
      </w:pPr>
      <w:r w:rsidRPr="00580E22">
        <w:rPr>
          <w:rFonts w:ascii="標楷體" w:hAnsi="標楷體" w:hint="eastAsia"/>
          <w:sz w:val="24"/>
          <w:szCs w:val="24"/>
        </w:rPr>
        <w:t>一、教育部中小學國際教育白皮書</w:t>
      </w:r>
    </w:p>
    <w:p w:rsidR="009451B8" w:rsidRPr="00580E22" w:rsidRDefault="009451B8" w:rsidP="009451B8">
      <w:pPr>
        <w:adjustRightInd/>
        <w:spacing w:line="440" w:lineRule="exact"/>
        <w:ind w:leftChars="100" w:left="280"/>
        <w:textAlignment w:val="auto"/>
        <w:rPr>
          <w:rFonts w:ascii="標楷體" w:hAnsi="標楷體"/>
          <w:sz w:val="24"/>
          <w:szCs w:val="24"/>
        </w:rPr>
      </w:pPr>
      <w:r w:rsidRPr="00580E22">
        <w:rPr>
          <w:rFonts w:ascii="標楷體" w:hAnsi="標楷體" w:hint="eastAsia"/>
          <w:sz w:val="24"/>
          <w:szCs w:val="24"/>
        </w:rPr>
        <w:t>二、臺北市高級中等以下學校國際教育深耕方案</w:t>
      </w:r>
    </w:p>
    <w:p w:rsidR="009451B8" w:rsidRPr="00580E22" w:rsidRDefault="009451B8" w:rsidP="009451B8">
      <w:pPr>
        <w:adjustRightInd/>
        <w:spacing w:line="440" w:lineRule="exact"/>
        <w:textAlignment w:val="auto"/>
        <w:rPr>
          <w:rFonts w:ascii="標楷體" w:hAnsi="標楷體"/>
          <w:szCs w:val="28"/>
        </w:rPr>
      </w:pPr>
      <w:r w:rsidRPr="00580E22">
        <w:rPr>
          <w:rFonts w:ascii="標楷體" w:hAnsi="標楷體" w:hint="eastAsia"/>
          <w:b/>
          <w:szCs w:val="28"/>
        </w:rPr>
        <w:t>貳、目標</w:t>
      </w:r>
    </w:p>
    <w:p w:rsidR="009451B8" w:rsidRPr="00580E22" w:rsidRDefault="009451B8" w:rsidP="009451B8">
      <w:pPr>
        <w:adjustRightInd/>
        <w:spacing w:line="440" w:lineRule="exact"/>
        <w:ind w:leftChars="118" w:left="815" w:hangingChars="202" w:hanging="485"/>
        <w:textAlignment w:val="auto"/>
        <w:rPr>
          <w:rFonts w:ascii="標楷體" w:hAnsi="標楷體"/>
          <w:sz w:val="24"/>
          <w:szCs w:val="24"/>
        </w:rPr>
      </w:pPr>
      <w:r w:rsidRPr="00580E22">
        <w:rPr>
          <w:rFonts w:ascii="標楷體" w:hAnsi="標楷體" w:hint="eastAsia"/>
          <w:sz w:val="24"/>
          <w:szCs w:val="24"/>
        </w:rPr>
        <w:t>一、整合國際教育現有資源，架構學校本位國際教育系統。</w:t>
      </w:r>
    </w:p>
    <w:p w:rsidR="009451B8" w:rsidRPr="00580E22" w:rsidRDefault="009451B8" w:rsidP="009451B8">
      <w:pPr>
        <w:adjustRightInd/>
        <w:spacing w:line="440" w:lineRule="exact"/>
        <w:ind w:leftChars="118" w:left="815" w:hangingChars="202" w:hanging="485"/>
        <w:textAlignment w:val="auto"/>
        <w:rPr>
          <w:rFonts w:ascii="標楷體" w:hAnsi="標楷體"/>
          <w:sz w:val="24"/>
          <w:szCs w:val="24"/>
        </w:rPr>
      </w:pPr>
      <w:r w:rsidRPr="00580E22">
        <w:rPr>
          <w:rFonts w:ascii="標楷體" w:hAnsi="標楷體" w:hint="eastAsia"/>
          <w:sz w:val="24"/>
          <w:szCs w:val="24"/>
        </w:rPr>
        <w:t>二、培養全球視野世界公民，</w:t>
      </w:r>
      <w:proofErr w:type="gramStart"/>
      <w:r w:rsidRPr="00580E22">
        <w:rPr>
          <w:rFonts w:ascii="標楷體" w:hAnsi="標楷體" w:hint="eastAsia"/>
          <w:sz w:val="24"/>
          <w:szCs w:val="24"/>
        </w:rPr>
        <w:t>涵化學生</w:t>
      </w:r>
      <w:proofErr w:type="gramEnd"/>
      <w:r w:rsidRPr="00580E22">
        <w:rPr>
          <w:rFonts w:ascii="標楷體" w:hAnsi="標楷體" w:hint="eastAsia"/>
          <w:sz w:val="24"/>
          <w:szCs w:val="24"/>
        </w:rPr>
        <w:t>理解國際事務素養。</w:t>
      </w:r>
    </w:p>
    <w:p w:rsidR="009451B8" w:rsidRPr="00580E22" w:rsidRDefault="009451B8" w:rsidP="009451B8">
      <w:pPr>
        <w:adjustRightInd/>
        <w:spacing w:line="440" w:lineRule="exact"/>
        <w:ind w:leftChars="118" w:left="815" w:hangingChars="202" w:hanging="485"/>
        <w:textAlignment w:val="auto"/>
        <w:rPr>
          <w:rFonts w:ascii="標楷體" w:hAnsi="標楷體"/>
          <w:sz w:val="24"/>
          <w:szCs w:val="24"/>
        </w:rPr>
      </w:pPr>
      <w:r w:rsidRPr="00580E22">
        <w:rPr>
          <w:rFonts w:ascii="標楷體" w:hAnsi="標楷體" w:hint="eastAsia"/>
          <w:sz w:val="24"/>
          <w:szCs w:val="24"/>
        </w:rPr>
        <w:t>三、</w:t>
      </w:r>
      <w:r w:rsidRPr="00580E22">
        <w:rPr>
          <w:rFonts w:ascii="標楷體" w:hAnsi="標楷體"/>
          <w:sz w:val="24"/>
          <w:szCs w:val="24"/>
        </w:rPr>
        <w:t>深化國際教育教學內涵</w:t>
      </w:r>
      <w:r w:rsidRPr="00580E22">
        <w:rPr>
          <w:rFonts w:ascii="標楷體" w:hAnsi="標楷體" w:hint="eastAsia"/>
          <w:sz w:val="24"/>
          <w:szCs w:val="24"/>
        </w:rPr>
        <w:t>，精進教師議題融入教學能力。</w:t>
      </w:r>
    </w:p>
    <w:p w:rsidR="009451B8" w:rsidRPr="00580E22" w:rsidRDefault="009451B8" w:rsidP="009451B8">
      <w:pPr>
        <w:adjustRightInd/>
        <w:spacing w:line="440" w:lineRule="exact"/>
        <w:ind w:leftChars="118" w:left="815" w:hangingChars="202" w:hanging="485"/>
        <w:textAlignment w:val="auto"/>
        <w:rPr>
          <w:rFonts w:ascii="標楷體" w:hAnsi="標楷體"/>
          <w:sz w:val="24"/>
          <w:szCs w:val="24"/>
        </w:rPr>
      </w:pPr>
      <w:r w:rsidRPr="00580E22">
        <w:rPr>
          <w:rFonts w:ascii="標楷體" w:hAnsi="標楷體" w:hint="eastAsia"/>
          <w:sz w:val="24"/>
          <w:szCs w:val="24"/>
        </w:rPr>
        <w:t>四、落實國際教育生活運用，提供親子</w:t>
      </w:r>
      <w:r w:rsidRPr="00580E22">
        <w:rPr>
          <w:rFonts w:ascii="標楷體" w:hAnsi="標楷體"/>
          <w:sz w:val="24"/>
          <w:szCs w:val="24"/>
        </w:rPr>
        <w:t>交流國際議題機會。</w:t>
      </w:r>
    </w:p>
    <w:p w:rsidR="009451B8" w:rsidRPr="00580E22" w:rsidRDefault="009451B8" w:rsidP="009451B8">
      <w:pPr>
        <w:adjustRightInd/>
        <w:spacing w:line="440" w:lineRule="exact"/>
        <w:textAlignment w:val="auto"/>
        <w:rPr>
          <w:rFonts w:ascii="標楷體" w:hAnsi="標楷體"/>
          <w:b/>
          <w:szCs w:val="28"/>
        </w:rPr>
      </w:pPr>
      <w:r w:rsidRPr="00580E22">
        <w:rPr>
          <w:rFonts w:ascii="標楷體" w:hAnsi="標楷體" w:hint="eastAsia"/>
          <w:b/>
          <w:szCs w:val="28"/>
        </w:rPr>
        <w:t>參、辦理單位</w:t>
      </w:r>
    </w:p>
    <w:p w:rsidR="009451B8" w:rsidRPr="00580E22" w:rsidRDefault="009451B8" w:rsidP="009451B8">
      <w:pPr>
        <w:adjustRightInd/>
        <w:spacing w:line="440" w:lineRule="exact"/>
        <w:ind w:leftChars="118" w:left="815" w:hangingChars="202" w:hanging="485"/>
        <w:textAlignment w:val="auto"/>
        <w:rPr>
          <w:rFonts w:ascii="標楷體" w:hAnsi="標楷體"/>
          <w:sz w:val="24"/>
          <w:szCs w:val="24"/>
        </w:rPr>
      </w:pPr>
      <w:r w:rsidRPr="00580E22">
        <w:rPr>
          <w:rFonts w:ascii="標楷體" w:hAnsi="標楷體" w:hint="eastAsia"/>
          <w:sz w:val="24"/>
          <w:szCs w:val="24"/>
        </w:rPr>
        <w:t>一、主辦單位：臺北市政府教育局（以下簡稱教育局）</w:t>
      </w:r>
    </w:p>
    <w:p w:rsidR="009451B8" w:rsidRPr="00580E22" w:rsidRDefault="009451B8" w:rsidP="009451B8">
      <w:pPr>
        <w:adjustRightInd/>
        <w:spacing w:line="440" w:lineRule="exact"/>
        <w:ind w:leftChars="118" w:left="815" w:hangingChars="202" w:hanging="485"/>
        <w:textAlignment w:val="auto"/>
        <w:rPr>
          <w:rFonts w:ascii="標楷體" w:hAnsi="標楷體"/>
          <w:sz w:val="24"/>
          <w:szCs w:val="24"/>
        </w:rPr>
      </w:pPr>
      <w:r w:rsidRPr="00580E22">
        <w:rPr>
          <w:rFonts w:ascii="標楷體" w:hAnsi="標楷體" w:hint="eastAsia"/>
          <w:sz w:val="24"/>
          <w:szCs w:val="24"/>
        </w:rPr>
        <w:t>二、協辦單位：臺北市中正區東門國民小學</w:t>
      </w:r>
      <w:r w:rsidRPr="00580E22">
        <w:rPr>
          <w:rFonts w:ascii="Calibri" w:eastAsia="新細明體" w:hAnsi="Calibri" w:hint="eastAsia"/>
          <w:sz w:val="24"/>
          <w:szCs w:val="22"/>
        </w:rPr>
        <w:t>、</w:t>
      </w:r>
      <w:r w:rsidRPr="00580E22">
        <w:rPr>
          <w:rFonts w:ascii="標楷體" w:hAnsi="標楷體" w:hint="eastAsia"/>
          <w:sz w:val="24"/>
          <w:szCs w:val="24"/>
        </w:rPr>
        <w:t>臺北市立民生國民中學、臺北市立建國高級中學。</w:t>
      </w:r>
    </w:p>
    <w:p w:rsidR="009451B8" w:rsidRPr="00580E22" w:rsidRDefault="009451B8" w:rsidP="009451B8">
      <w:pPr>
        <w:adjustRightInd/>
        <w:spacing w:line="440" w:lineRule="exact"/>
        <w:textAlignment w:val="auto"/>
        <w:rPr>
          <w:rFonts w:ascii="標楷體" w:hAnsi="標楷體"/>
          <w:b/>
          <w:sz w:val="24"/>
          <w:szCs w:val="24"/>
        </w:rPr>
      </w:pPr>
      <w:r w:rsidRPr="00580E22">
        <w:rPr>
          <w:rFonts w:ascii="標楷體" w:hAnsi="標楷體" w:hint="eastAsia"/>
          <w:b/>
          <w:szCs w:val="28"/>
        </w:rPr>
        <w:t>肆、參與對象</w:t>
      </w:r>
      <w:r w:rsidRPr="00580E22">
        <w:rPr>
          <w:rFonts w:ascii="標楷體" w:hAnsi="標楷體" w:hint="eastAsia"/>
          <w:szCs w:val="28"/>
        </w:rPr>
        <w:t>：</w:t>
      </w:r>
      <w:r w:rsidR="0096712E">
        <w:rPr>
          <w:rFonts w:ascii="標楷體" w:hAnsi="標楷體" w:hint="eastAsia"/>
          <w:sz w:val="24"/>
          <w:szCs w:val="24"/>
        </w:rPr>
        <w:t>臺北市公私立國小(高年級)至國</w:t>
      </w:r>
      <w:r w:rsidRPr="00580E22">
        <w:rPr>
          <w:rFonts w:ascii="標楷體" w:hAnsi="標楷體" w:hint="eastAsia"/>
          <w:sz w:val="24"/>
          <w:szCs w:val="24"/>
        </w:rPr>
        <w:t>高中職學生。</w:t>
      </w:r>
    </w:p>
    <w:p w:rsidR="009451B8" w:rsidRPr="00580E22" w:rsidRDefault="009451B8" w:rsidP="009451B8">
      <w:pPr>
        <w:adjustRightInd/>
        <w:spacing w:line="440" w:lineRule="exact"/>
        <w:textAlignment w:val="auto"/>
        <w:rPr>
          <w:rFonts w:ascii="標楷體" w:hAnsi="標楷體"/>
          <w:sz w:val="24"/>
          <w:szCs w:val="24"/>
        </w:rPr>
      </w:pPr>
      <w:r w:rsidRPr="00580E22">
        <w:rPr>
          <w:rFonts w:ascii="標楷體" w:hAnsi="標楷體" w:hint="eastAsia"/>
          <w:b/>
          <w:szCs w:val="28"/>
        </w:rPr>
        <w:t>伍、實施時間</w:t>
      </w:r>
      <w:r w:rsidRPr="00580E22">
        <w:rPr>
          <w:rFonts w:ascii="標楷體" w:hAnsi="標楷體" w:hint="eastAsia"/>
          <w:szCs w:val="28"/>
        </w:rPr>
        <w:t>：</w:t>
      </w:r>
      <w:r>
        <w:rPr>
          <w:rFonts w:ascii="標楷體" w:hAnsi="標楷體" w:hint="eastAsia"/>
          <w:sz w:val="24"/>
          <w:szCs w:val="24"/>
        </w:rPr>
        <w:t xml:space="preserve"> 106</w:t>
      </w:r>
      <w:r w:rsidRPr="00580E22">
        <w:rPr>
          <w:rFonts w:ascii="標楷體" w:hAnsi="標楷體" w:hint="eastAsia"/>
          <w:sz w:val="24"/>
          <w:szCs w:val="24"/>
        </w:rPr>
        <w:t>年</w:t>
      </w:r>
      <w:r>
        <w:rPr>
          <w:rFonts w:ascii="標楷體" w:hAnsi="標楷體" w:hint="eastAsia"/>
          <w:sz w:val="24"/>
          <w:szCs w:val="24"/>
        </w:rPr>
        <w:t>12</w:t>
      </w:r>
      <w:r w:rsidRPr="00580E22">
        <w:rPr>
          <w:rFonts w:ascii="標楷體" w:hAnsi="標楷體" w:hint="eastAsia"/>
          <w:sz w:val="24"/>
          <w:szCs w:val="24"/>
        </w:rPr>
        <w:t>月1日至</w:t>
      </w:r>
      <w:r>
        <w:rPr>
          <w:rFonts w:ascii="標楷體" w:hAnsi="標楷體" w:hint="eastAsia"/>
          <w:sz w:val="24"/>
          <w:szCs w:val="24"/>
        </w:rPr>
        <w:t>107</w:t>
      </w:r>
      <w:r w:rsidRPr="00580E22">
        <w:rPr>
          <w:rFonts w:ascii="標楷體" w:hAnsi="標楷體" w:hint="eastAsia"/>
          <w:sz w:val="24"/>
          <w:szCs w:val="24"/>
        </w:rPr>
        <w:t>年</w:t>
      </w:r>
      <w:r>
        <w:rPr>
          <w:rFonts w:ascii="標楷體" w:hAnsi="標楷體" w:hint="eastAsia"/>
          <w:sz w:val="24"/>
          <w:szCs w:val="24"/>
        </w:rPr>
        <w:t>3</w:t>
      </w:r>
      <w:r w:rsidRPr="00580E22">
        <w:rPr>
          <w:rFonts w:ascii="標楷體" w:hAnsi="標楷體" w:hint="eastAsia"/>
          <w:sz w:val="24"/>
          <w:szCs w:val="24"/>
        </w:rPr>
        <w:t>月</w:t>
      </w:r>
      <w:r>
        <w:rPr>
          <w:rFonts w:ascii="標楷體" w:hAnsi="標楷體" w:hint="eastAsia"/>
          <w:sz w:val="24"/>
          <w:szCs w:val="24"/>
        </w:rPr>
        <w:t>1</w:t>
      </w:r>
      <w:r w:rsidRPr="00580E22">
        <w:rPr>
          <w:rFonts w:ascii="標楷體" w:hAnsi="標楷體" w:hint="eastAsia"/>
          <w:sz w:val="24"/>
          <w:szCs w:val="24"/>
        </w:rPr>
        <w:t>日。</w:t>
      </w:r>
    </w:p>
    <w:p w:rsidR="009451B8" w:rsidRPr="00580E22" w:rsidRDefault="009451B8" w:rsidP="009451B8">
      <w:pPr>
        <w:adjustRightInd/>
        <w:spacing w:line="440" w:lineRule="exact"/>
        <w:textAlignment w:val="auto"/>
        <w:rPr>
          <w:rFonts w:ascii="標楷體" w:hAnsi="標楷體"/>
          <w:b/>
          <w:szCs w:val="28"/>
        </w:rPr>
      </w:pPr>
      <w:r w:rsidRPr="00580E22">
        <w:rPr>
          <w:rFonts w:ascii="標楷體" w:hAnsi="標楷體" w:hint="eastAsia"/>
          <w:b/>
          <w:szCs w:val="28"/>
        </w:rPr>
        <w:t>陸、實施內容</w:t>
      </w:r>
    </w:p>
    <w:p w:rsidR="009451B8" w:rsidRPr="00580E22" w:rsidRDefault="009451B8" w:rsidP="009451B8">
      <w:pPr>
        <w:adjustRightInd/>
        <w:spacing w:line="440" w:lineRule="exact"/>
        <w:ind w:leftChars="118" w:left="815" w:hangingChars="202" w:hanging="485"/>
        <w:textAlignment w:val="auto"/>
        <w:rPr>
          <w:rFonts w:ascii="標楷體" w:hAnsi="標楷體"/>
          <w:sz w:val="24"/>
          <w:szCs w:val="24"/>
        </w:rPr>
      </w:pPr>
      <w:r w:rsidRPr="00580E22">
        <w:rPr>
          <w:rFonts w:ascii="標楷體" w:hAnsi="標楷體" w:hint="eastAsia"/>
          <w:sz w:val="24"/>
          <w:szCs w:val="24"/>
        </w:rPr>
        <w:t>一、為落實國際教育，並融合國際教育元素於不同學習領域中，本局訂</w:t>
      </w:r>
      <w:r>
        <w:rPr>
          <w:rFonts w:ascii="標楷體" w:hAnsi="標楷體" w:hint="eastAsia"/>
          <w:sz w:val="24"/>
          <w:szCs w:val="24"/>
        </w:rPr>
        <w:t>106</w:t>
      </w:r>
      <w:r w:rsidRPr="00580E22">
        <w:rPr>
          <w:rFonts w:ascii="標楷體" w:hAnsi="標楷體" w:hint="eastAsia"/>
          <w:sz w:val="24"/>
          <w:szCs w:val="24"/>
        </w:rPr>
        <w:t>年</w:t>
      </w:r>
      <w:r>
        <w:rPr>
          <w:rFonts w:ascii="標楷體" w:hAnsi="標楷體" w:hint="eastAsia"/>
          <w:sz w:val="24"/>
          <w:szCs w:val="24"/>
        </w:rPr>
        <w:t>12</w:t>
      </w:r>
      <w:r w:rsidRPr="00580E22">
        <w:rPr>
          <w:rFonts w:ascii="標楷體" w:hAnsi="標楷體" w:hint="eastAsia"/>
          <w:sz w:val="24"/>
          <w:szCs w:val="24"/>
        </w:rPr>
        <w:t>月為國際</w:t>
      </w:r>
      <w:r w:rsidR="0096712E">
        <w:rPr>
          <w:rFonts w:ascii="標楷體" w:hAnsi="標楷體" w:hint="eastAsia"/>
          <w:sz w:val="24"/>
          <w:szCs w:val="24"/>
        </w:rPr>
        <w:t>發展</w:t>
      </w:r>
      <w:r w:rsidRPr="00580E22">
        <w:rPr>
          <w:rFonts w:ascii="標楷體" w:hAnsi="標楷體" w:hint="eastAsia"/>
          <w:sz w:val="24"/>
          <w:szCs w:val="24"/>
        </w:rPr>
        <w:t>教育月，設計國際教育相關之學生學習活動，</w:t>
      </w:r>
      <w:r w:rsidRPr="008C0684">
        <w:rPr>
          <w:rFonts w:ascii="標楷體" w:hAnsi="標楷體" w:hint="eastAsia"/>
          <w:sz w:val="24"/>
          <w:szCs w:val="24"/>
        </w:rPr>
        <w:t>今年將結合聯合國大會2015年9月通過的永續發展目標（Sustainable Development Goals,簡稱 SDGs）設計「國際發展教育月」</w:t>
      </w:r>
      <w:r w:rsidR="000461E1">
        <w:rPr>
          <w:rFonts w:ascii="標楷體" w:hAnsi="標楷體" w:hint="eastAsia"/>
          <w:sz w:val="24"/>
          <w:szCs w:val="24"/>
        </w:rPr>
        <w:t>，</w:t>
      </w:r>
      <w:r w:rsidRPr="008C0684">
        <w:rPr>
          <w:rFonts w:ascii="標楷體" w:hAnsi="標楷體" w:hint="eastAsia"/>
          <w:sz w:val="24"/>
          <w:szCs w:val="24"/>
        </w:rPr>
        <w:t>讓學生透過完成學習任務，藉由任務實作來認識SDGs的17項目標及議題，進而採取行動，從自身做起並持續關心SDGs</w:t>
      </w:r>
      <w:r>
        <w:rPr>
          <w:rFonts w:ascii="標楷體" w:hAnsi="標楷體" w:hint="eastAsia"/>
          <w:sz w:val="24"/>
          <w:szCs w:val="24"/>
        </w:rPr>
        <w:t>相關議題，</w:t>
      </w:r>
      <w:r w:rsidRPr="00580E22">
        <w:rPr>
          <w:rFonts w:ascii="標楷體" w:hAnsi="標楷體" w:hint="eastAsia"/>
          <w:sz w:val="24"/>
          <w:szCs w:val="24"/>
        </w:rPr>
        <w:t>培養學生國家認同、國際素養、全球競合力與全球責任感。</w:t>
      </w:r>
    </w:p>
    <w:p w:rsidR="009451B8" w:rsidRPr="00580E22" w:rsidRDefault="009451B8" w:rsidP="009451B8">
      <w:pPr>
        <w:adjustRightInd/>
        <w:spacing w:line="440" w:lineRule="exact"/>
        <w:ind w:leftChars="118" w:left="815" w:hangingChars="202" w:hanging="485"/>
        <w:textAlignment w:val="auto"/>
        <w:rPr>
          <w:rFonts w:ascii="標楷體" w:hAnsi="標楷體"/>
          <w:sz w:val="24"/>
          <w:szCs w:val="24"/>
        </w:rPr>
      </w:pPr>
      <w:r w:rsidRPr="00580E22">
        <w:rPr>
          <w:rFonts w:ascii="標楷體" w:hAnsi="標楷體" w:hint="eastAsia"/>
          <w:sz w:val="24"/>
          <w:szCs w:val="24"/>
        </w:rPr>
        <w:t>二、相關學習活動分國小</w:t>
      </w:r>
      <w:r w:rsidR="0096712E">
        <w:rPr>
          <w:rFonts w:ascii="標楷體" w:hAnsi="標楷體" w:hint="eastAsia"/>
          <w:sz w:val="24"/>
          <w:szCs w:val="24"/>
        </w:rPr>
        <w:t>(高年級)</w:t>
      </w:r>
      <w:r w:rsidR="000461E1">
        <w:rPr>
          <w:rFonts w:ascii="標楷體" w:hAnsi="標楷體" w:hint="eastAsia"/>
          <w:sz w:val="24"/>
          <w:szCs w:val="24"/>
        </w:rPr>
        <w:t>、國中、高中職三組進行，由</w:t>
      </w:r>
      <w:proofErr w:type="gramStart"/>
      <w:r w:rsidR="000461E1">
        <w:rPr>
          <w:rFonts w:ascii="標楷體" w:hAnsi="標楷體" w:hint="eastAsia"/>
          <w:sz w:val="24"/>
          <w:szCs w:val="24"/>
        </w:rPr>
        <w:t>不</w:t>
      </w:r>
      <w:proofErr w:type="gramEnd"/>
      <w:r w:rsidR="000461E1">
        <w:rPr>
          <w:rFonts w:ascii="標楷體" w:hAnsi="標楷體" w:hint="eastAsia"/>
          <w:sz w:val="24"/>
          <w:szCs w:val="24"/>
        </w:rPr>
        <w:t>同學層</w:t>
      </w:r>
      <w:r w:rsidRPr="00580E22">
        <w:rPr>
          <w:rFonts w:ascii="標楷體" w:hAnsi="標楷體" w:hint="eastAsia"/>
          <w:sz w:val="24"/>
          <w:szCs w:val="24"/>
        </w:rPr>
        <w:t>各領域教師設計學習活動，</w:t>
      </w:r>
      <w:r>
        <w:rPr>
          <w:rFonts w:ascii="標楷體" w:hAnsi="標楷體" w:hint="eastAsia"/>
          <w:sz w:val="24"/>
          <w:szCs w:val="24"/>
        </w:rPr>
        <w:t>結合重大國際議題</w:t>
      </w:r>
      <w:r w:rsidRPr="00580E22">
        <w:rPr>
          <w:rFonts w:ascii="標楷體" w:hAnsi="標楷體" w:hint="eastAsia"/>
          <w:sz w:val="24"/>
          <w:szCs w:val="24"/>
        </w:rPr>
        <w:t>對應</w:t>
      </w:r>
      <w:r w:rsidRPr="008C0684">
        <w:rPr>
          <w:rFonts w:ascii="標楷體" w:hAnsi="標楷體" w:hint="eastAsia"/>
          <w:sz w:val="24"/>
          <w:szCs w:val="24"/>
        </w:rPr>
        <w:t>SDGs</w:t>
      </w:r>
      <w:r>
        <w:rPr>
          <w:rFonts w:ascii="標楷體" w:hAnsi="標楷體" w:hint="eastAsia"/>
          <w:sz w:val="24"/>
          <w:szCs w:val="24"/>
        </w:rPr>
        <w:t>目標，</w:t>
      </w:r>
      <w:r w:rsidRPr="00580E22">
        <w:rPr>
          <w:rFonts w:ascii="標楷體" w:hAnsi="標楷體" w:hint="eastAsia"/>
          <w:sz w:val="24"/>
          <w:szCs w:val="24"/>
        </w:rPr>
        <w:t>並</w:t>
      </w:r>
      <w:r>
        <w:rPr>
          <w:rFonts w:ascii="標楷體" w:hAnsi="標楷體" w:hint="eastAsia"/>
          <w:sz w:val="24"/>
          <w:szCs w:val="24"/>
        </w:rPr>
        <w:t>設計每項議題相對應之公民任務，學生可藉由任務的實作身體力行關心實踐</w:t>
      </w:r>
      <w:r w:rsidRPr="008C0684">
        <w:rPr>
          <w:rFonts w:ascii="標楷體" w:hAnsi="標楷體" w:hint="eastAsia"/>
          <w:sz w:val="24"/>
          <w:szCs w:val="24"/>
        </w:rPr>
        <w:t>SDGs</w:t>
      </w:r>
      <w:r>
        <w:rPr>
          <w:rFonts w:ascii="標楷體" w:hAnsi="標楷體" w:hint="eastAsia"/>
          <w:sz w:val="24"/>
          <w:szCs w:val="24"/>
        </w:rPr>
        <w:t>之精神。</w:t>
      </w:r>
    </w:p>
    <w:p w:rsidR="009451B8" w:rsidRPr="00580E22" w:rsidRDefault="009451B8" w:rsidP="009451B8">
      <w:pPr>
        <w:adjustRightInd/>
        <w:spacing w:line="440" w:lineRule="exact"/>
        <w:ind w:leftChars="118" w:left="815" w:hangingChars="202" w:hanging="485"/>
        <w:textAlignment w:val="auto"/>
        <w:rPr>
          <w:rFonts w:ascii="標楷體" w:hAnsi="標楷體"/>
          <w:sz w:val="24"/>
          <w:szCs w:val="24"/>
        </w:rPr>
      </w:pPr>
      <w:r w:rsidRPr="00580E22">
        <w:rPr>
          <w:rFonts w:ascii="標楷體" w:hAnsi="標楷體"/>
          <w:sz w:val="24"/>
          <w:szCs w:val="24"/>
        </w:rPr>
        <w:t>三</w:t>
      </w:r>
      <w:r w:rsidRPr="00580E22">
        <w:rPr>
          <w:rFonts w:ascii="標楷體" w:hAnsi="標楷體" w:hint="eastAsia"/>
          <w:sz w:val="24"/>
          <w:szCs w:val="24"/>
        </w:rPr>
        <w:t>、學習任務活動設計完成後，印製</w:t>
      </w:r>
      <w:proofErr w:type="gramStart"/>
      <w:r>
        <w:rPr>
          <w:rFonts w:ascii="標楷體" w:hAnsi="標楷體" w:hint="eastAsia"/>
          <w:sz w:val="24"/>
          <w:szCs w:val="24"/>
        </w:rPr>
        <w:t>各學層資源</w:t>
      </w:r>
      <w:proofErr w:type="gramEnd"/>
      <w:r>
        <w:rPr>
          <w:rFonts w:ascii="標楷體" w:hAnsi="標楷體" w:hint="eastAsia"/>
          <w:sz w:val="24"/>
          <w:szCs w:val="24"/>
        </w:rPr>
        <w:t>手冊</w:t>
      </w:r>
      <w:r w:rsidRPr="00580E22">
        <w:rPr>
          <w:rFonts w:ascii="標楷體" w:hAnsi="標楷體" w:hint="eastAsia"/>
          <w:sz w:val="24"/>
          <w:szCs w:val="24"/>
        </w:rPr>
        <w:t>，提供臺北市公私立各級學校使用，教師能利用活動任務結合既有課程，於課堂中融入國際教育教學，亦可配合</w:t>
      </w:r>
      <w:r>
        <w:rPr>
          <w:rFonts w:ascii="標楷體" w:hAnsi="標楷體" w:hint="eastAsia"/>
          <w:sz w:val="24"/>
          <w:szCs w:val="24"/>
        </w:rPr>
        <w:t>106學年度寒假期間在家自學</w:t>
      </w:r>
      <w:r w:rsidRPr="00580E22">
        <w:rPr>
          <w:rFonts w:ascii="標楷體" w:hAnsi="標楷體" w:hint="eastAsia"/>
          <w:sz w:val="24"/>
          <w:szCs w:val="24"/>
        </w:rPr>
        <w:t>或親子共學，引導學生</w:t>
      </w:r>
      <w:r w:rsidRPr="00580E22">
        <w:rPr>
          <w:rFonts w:ascii="標楷體" w:hAnsi="標楷體" w:hint="eastAsia"/>
          <w:sz w:val="24"/>
          <w:szCs w:val="24"/>
        </w:rPr>
        <w:lastRenderedPageBreak/>
        <w:t>思考相關議題。</w:t>
      </w:r>
    </w:p>
    <w:p w:rsidR="009451B8" w:rsidRDefault="009451B8" w:rsidP="009451B8">
      <w:pPr>
        <w:adjustRightInd/>
        <w:spacing w:line="440" w:lineRule="exact"/>
        <w:ind w:leftChars="118" w:left="815" w:hangingChars="202" w:hanging="485"/>
        <w:textAlignment w:val="auto"/>
        <w:rPr>
          <w:rFonts w:ascii="標楷體" w:hAnsi="標楷體"/>
          <w:sz w:val="24"/>
          <w:szCs w:val="24"/>
        </w:rPr>
      </w:pPr>
      <w:r w:rsidRPr="00580E22">
        <w:rPr>
          <w:rFonts w:ascii="標楷體" w:hAnsi="標楷體" w:hint="eastAsia"/>
          <w:sz w:val="24"/>
          <w:szCs w:val="24"/>
        </w:rPr>
        <w:t>四、活動任務</w:t>
      </w:r>
      <w:r>
        <w:rPr>
          <w:rFonts w:ascii="標楷體" w:hAnsi="標楷體" w:hint="eastAsia"/>
          <w:sz w:val="24"/>
          <w:szCs w:val="24"/>
        </w:rPr>
        <w:t>分</w:t>
      </w:r>
      <w:proofErr w:type="gramStart"/>
      <w:r>
        <w:rPr>
          <w:rFonts w:ascii="標楷體" w:hAnsi="標楷體" w:hint="eastAsia"/>
          <w:sz w:val="24"/>
          <w:szCs w:val="24"/>
        </w:rPr>
        <w:t>各學層製作</w:t>
      </w:r>
      <w:proofErr w:type="gramEnd"/>
      <w:r>
        <w:rPr>
          <w:rFonts w:ascii="標楷體" w:hAnsi="標楷體" w:hint="eastAsia"/>
          <w:sz w:val="24"/>
          <w:szCs w:val="24"/>
        </w:rPr>
        <w:t>學習資源手冊，以班書形式提供本市</w:t>
      </w:r>
      <w:proofErr w:type="gramStart"/>
      <w:r>
        <w:rPr>
          <w:rFonts w:ascii="標楷體" w:hAnsi="標楷體" w:hint="eastAsia"/>
          <w:sz w:val="24"/>
          <w:szCs w:val="24"/>
        </w:rPr>
        <w:t>各學層學校</w:t>
      </w:r>
      <w:proofErr w:type="gramEnd"/>
      <w:r>
        <w:rPr>
          <w:rFonts w:ascii="標楷體" w:hAnsi="標楷體" w:hint="eastAsia"/>
          <w:sz w:val="24"/>
          <w:szCs w:val="24"/>
        </w:rPr>
        <w:t>，同時將製作</w:t>
      </w:r>
      <w:r w:rsidRPr="008C0684">
        <w:rPr>
          <w:rFonts w:ascii="標楷體" w:hAnsi="標楷體" w:hint="eastAsia"/>
          <w:sz w:val="24"/>
          <w:szCs w:val="24"/>
        </w:rPr>
        <w:t>SDGs</w:t>
      </w:r>
      <w:r>
        <w:rPr>
          <w:rFonts w:ascii="標楷體" w:hAnsi="標楷體" w:hint="eastAsia"/>
          <w:sz w:val="24"/>
          <w:szCs w:val="24"/>
        </w:rPr>
        <w:t>貼紙及任務卡片，發放方式說明如下，另將同時</w:t>
      </w:r>
      <w:proofErr w:type="gramStart"/>
      <w:r>
        <w:rPr>
          <w:rFonts w:ascii="標楷體" w:hAnsi="標楷體" w:hint="eastAsia"/>
          <w:sz w:val="24"/>
          <w:szCs w:val="24"/>
        </w:rPr>
        <w:t>於局網公告</w:t>
      </w:r>
      <w:proofErr w:type="gramEnd"/>
      <w:r>
        <w:rPr>
          <w:rFonts w:ascii="標楷體" w:hAnsi="標楷體" w:hint="eastAsia"/>
          <w:sz w:val="24"/>
          <w:szCs w:val="24"/>
        </w:rPr>
        <w:t>手冊內容</w:t>
      </w:r>
      <w:r w:rsidRPr="00580E22">
        <w:rPr>
          <w:rFonts w:ascii="標楷體" w:hAnsi="標楷體" w:hint="eastAsia"/>
          <w:sz w:val="24"/>
          <w:szCs w:val="24"/>
        </w:rPr>
        <w:t>，以利</w:t>
      </w:r>
      <w:r>
        <w:rPr>
          <w:rFonts w:ascii="標楷體" w:hAnsi="標楷體" w:hint="eastAsia"/>
          <w:sz w:val="24"/>
          <w:szCs w:val="24"/>
        </w:rPr>
        <w:t>教師及</w:t>
      </w:r>
      <w:r w:rsidRPr="00580E22">
        <w:rPr>
          <w:rFonts w:ascii="標楷體" w:hAnsi="標楷體" w:hint="eastAsia"/>
          <w:sz w:val="24"/>
          <w:szCs w:val="24"/>
        </w:rPr>
        <w:t>學生</w:t>
      </w:r>
      <w:r>
        <w:rPr>
          <w:rFonts w:ascii="標楷體" w:hAnsi="標楷體" w:hint="eastAsia"/>
          <w:sz w:val="24"/>
          <w:szCs w:val="24"/>
        </w:rPr>
        <w:t>下載使用</w:t>
      </w:r>
      <w:r w:rsidRPr="00580E22">
        <w:rPr>
          <w:rFonts w:ascii="標楷體" w:hAnsi="標楷體" w:hint="eastAsia"/>
          <w:sz w:val="24"/>
          <w:szCs w:val="24"/>
        </w:rPr>
        <w:t>，</w:t>
      </w:r>
      <w:r>
        <w:rPr>
          <w:rFonts w:ascii="標楷體" w:hAnsi="標楷體" w:hint="eastAsia"/>
          <w:sz w:val="24"/>
          <w:szCs w:val="24"/>
        </w:rPr>
        <w:t>學習資源手冊</w:t>
      </w:r>
      <w:r w:rsidRPr="00580E22">
        <w:rPr>
          <w:rFonts w:ascii="標楷體" w:hAnsi="標楷體" w:hint="eastAsia"/>
          <w:sz w:val="24"/>
          <w:szCs w:val="24"/>
        </w:rPr>
        <w:t>另附電子檔。</w:t>
      </w:r>
    </w:p>
    <w:p w:rsidR="009451B8" w:rsidRPr="004C1EC4" w:rsidRDefault="009451B8" w:rsidP="000461E1">
      <w:pPr>
        <w:numPr>
          <w:ilvl w:val="0"/>
          <w:numId w:val="1"/>
        </w:numPr>
        <w:adjustRightInd/>
        <w:spacing w:line="440" w:lineRule="exact"/>
        <w:textAlignment w:val="auto"/>
        <w:rPr>
          <w:rFonts w:ascii="標楷體" w:hAnsi="標楷體"/>
          <w:sz w:val="24"/>
          <w:szCs w:val="24"/>
        </w:rPr>
      </w:pPr>
      <w:r w:rsidRPr="004C1EC4">
        <w:rPr>
          <w:rFonts w:ascii="標楷體" w:hAnsi="標楷體" w:hint="eastAsia"/>
          <w:sz w:val="24"/>
          <w:szCs w:val="24"/>
        </w:rPr>
        <w:t>國小：參與對象以5-6年級學生為主，全校班級數未滿36班者每校30冊</w:t>
      </w:r>
      <w:r>
        <w:rPr>
          <w:rFonts w:ascii="標楷體" w:hAnsi="標楷體" w:hint="eastAsia"/>
          <w:sz w:val="24"/>
          <w:szCs w:val="24"/>
        </w:rPr>
        <w:t>學習資源手冊</w:t>
      </w:r>
      <w:r w:rsidR="000461E1">
        <w:rPr>
          <w:rFonts w:ascii="標楷體" w:hAnsi="標楷體" w:hint="eastAsia"/>
          <w:sz w:val="24"/>
          <w:szCs w:val="24"/>
        </w:rPr>
        <w:t>及100份</w:t>
      </w:r>
      <w:r w:rsidR="000461E1" w:rsidRPr="000461E1">
        <w:rPr>
          <w:rFonts w:ascii="標楷體" w:hAnsi="標楷體" w:hint="eastAsia"/>
          <w:sz w:val="24"/>
          <w:szCs w:val="24"/>
        </w:rPr>
        <w:t>SDGs貼紙及任務卡片</w:t>
      </w:r>
      <w:r w:rsidRPr="004C1EC4">
        <w:rPr>
          <w:rFonts w:ascii="標楷體" w:hAnsi="標楷體" w:hint="eastAsia"/>
          <w:sz w:val="24"/>
          <w:szCs w:val="24"/>
        </w:rPr>
        <w:t>，36班以上者每校60冊</w:t>
      </w:r>
      <w:r w:rsidR="000461E1">
        <w:rPr>
          <w:rFonts w:ascii="標楷體" w:hAnsi="標楷體" w:hint="eastAsia"/>
          <w:sz w:val="24"/>
          <w:szCs w:val="24"/>
        </w:rPr>
        <w:t>學習資源手冊及200份</w:t>
      </w:r>
      <w:r w:rsidR="000461E1" w:rsidRPr="000461E1">
        <w:rPr>
          <w:rFonts w:ascii="標楷體" w:hAnsi="標楷體" w:hint="eastAsia"/>
          <w:sz w:val="24"/>
          <w:szCs w:val="24"/>
        </w:rPr>
        <w:t>SDGs貼紙及任務卡片</w:t>
      </w:r>
      <w:r w:rsidRPr="004C1EC4">
        <w:rPr>
          <w:rFonts w:ascii="標楷體" w:hAnsi="標楷體" w:hint="eastAsia"/>
          <w:sz w:val="24"/>
          <w:szCs w:val="24"/>
        </w:rPr>
        <w:t>。</w:t>
      </w:r>
    </w:p>
    <w:p w:rsidR="009451B8" w:rsidRPr="004C1EC4" w:rsidRDefault="009451B8" w:rsidP="009451B8">
      <w:pPr>
        <w:numPr>
          <w:ilvl w:val="0"/>
          <w:numId w:val="1"/>
        </w:numPr>
        <w:adjustRightInd/>
        <w:spacing w:line="440" w:lineRule="exact"/>
        <w:textAlignment w:val="auto"/>
        <w:rPr>
          <w:rFonts w:ascii="標楷體" w:hAnsi="標楷體"/>
          <w:sz w:val="24"/>
          <w:szCs w:val="24"/>
        </w:rPr>
      </w:pPr>
      <w:r w:rsidRPr="004C1EC4">
        <w:rPr>
          <w:rFonts w:ascii="標楷體" w:hAnsi="標楷體" w:hint="eastAsia"/>
          <w:sz w:val="24"/>
          <w:szCs w:val="24"/>
        </w:rPr>
        <w:t>國中:</w:t>
      </w:r>
      <w:r w:rsidR="00956A36">
        <w:rPr>
          <w:rFonts w:ascii="標楷體" w:hAnsi="標楷體" w:hint="eastAsia"/>
          <w:sz w:val="24"/>
          <w:szCs w:val="24"/>
        </w:rPr>
        <w:t>參與對象以7-8年級學生為主，</w:t>
      </w:r>
      <w:r w:rsidRPr="004C1EC4">
        <w:rPr>
          <w:rFonts w:ascii="標楷體" w:hAnsi="標楷體" w:hint="eastAsia"/>
          <w:sz w:val="24"/>
          <w:szCs w:val="24"/>
        </w:rPr>
        <w:t>全校班級數未滿40班者每校</w:t>
      </w:r>
      <w:r w:rsidR="00E40A96">
        <w:rPr>
          <w:rFonts w:ascii="標楷體" w:hAnsi="標楷體" w:hint="eastAsia"/>
          <w:sz w:val="24"/>
          <w:szCs w:val="24"/>
        </w:rPr>
        <w:t>30</w:t>
      </w:r>
      <w:r w:rsidRPr="004C1EC4">
        <w:rPr>
          <w:rFonts w:ascii="標楷體" w:hAnsi="標楷體" w:hint="eastAsia"/>
          <w:sz w:val="24"/>
          <w:szCs w:val="24"/>
        </w:rPr>
        <w:t>冊</w:t>
      </w:r>
      <w:r>
        <w:rPr>
          <w:rFonts w:ascii="標楷體" w:hAnsi="標楷體" w:hint="eastAsia"/>
          <w:sz w:val="24"/>
          <w:szCs w:val="24"/>
        </w:rPr>
        <w:t>學習資源手冊</w:t>
      </w:r>
      <w:r w:rsidR="000461E1">
        <w:rPr>
          <w:rFonts w:ascii="標楷體" w:hAnsi="標楷體" w:hint="eastAsia"/>
          <w:sz w:val="24"/>
          <w:szCs w:val="24"/>
        </w:rPr>
        <w:t>及100份</w:t>
      </w:r>
      <w:r w:rsidR="000461E1" w:rsidRPr="000461E1">
        <w:rPr>
          <w:rFonts w:ascii="標楷體" w:hAnsi="標楷體" w:hint="eastAsia"/>
          <w:sz w:val="24"/>
          <w:szCs w:val="24"/>
        </w:rPr>
        <w:t>SDGs貼紙及任務卡片</w:t>
      </w:r>
      <w:r w:rsidR="000461E1" w:rsidRPr="004C1EC4">
        <w:rPr>
          <w:rFonts w:ascii="標楷體" w:hAnsi="標楷體" w:hint="eastAsia"/>
          <w:sz w:val="24"/>
          <w:szCs w:val="24"/>
        </w:rPr>
        <w:t>，</w:t>
      </w:r>
      <w:r w:rsidRPr="004C1EC4">
        <w:rPr>
          <w:rFonts w:ascii="標楷體" w:hAnsi="標楷體" w:hint="eastAsia"/>
          <w:sz w:val="24"/>
          <w:szCs w:val="24"/>
        </w:rPr>
        <w:t>40班以上者每校</w:t>
      </w:r>
      <w:r w:rsidR="00E40A96">
        <w:rPr>
          <w:rFonts w:ascii="標楷體" w:hAnsi="標楷體" w:hint="eastAsia"/>
          <w:sz w:val="24"/>
          <w:szCs w:val="24"/>
        </w:rPr>
        <w:t>60</w:t>
      </w:r>
      <w:r w:rsidRPr="004C1EC4">
        <w:rPr>
          <w:rFonts w:ascii="標楷體" w:hAnsi="標楷體" w:hint="eastAsia"/>
          <w:sz w:val="24"/>
          <w:szCs w:val="24"/>
        </w:rPr>
        <w:t>冊</w:t>
      </w:r>
      <w:r w:rsidR="000461E1">
        <w:rPr>
          <w:rFonts w:ascii="標楷體" w:hAnsi="標楷體" w:hint="eastAsia"/>
          <w:sz w:val="24"/>
          <w:szCs w:val="24"/>
        </w:rPr>
        <w:t>學習資源手冊及200份</w:t>
      </w:r>
      <w:r w:rsidR="000461E1" w:rsidRPr="000461E1">
        <w:rPr>
          <w:rFonts w:ascii="標楷體" w:hAnsi="標楷體" w:hint="eastAsia"/>
          <w:sz w:val="24"/>
          <w:szCs w:val="24"/>
        </w:rPr>
        <w:t>SDGs貼紙及任務卡片</w:t>
      </w:r>
      <w:r w:rsidRPr="004C1EC4">
        <w:rPr>
          <w:rFonts w:ascii="標楷體" w:hAnsi="標楷體" w:hint="eastAsia"/>
          <w:sz w:val="24"/>
          <w:szCs w:val="24"/>
        </w:rPr>
        <w:t>。</w:t>
      </w:r>
    </w:p>
    <w:p w:rsidR="009451B8" w:rsidRPr="004C1EC4" w:rsidRDefault="009451B8" w:rsidP="009451B8">
      <w:pPr>
        <w:numPr>
          <w:ilvl w:val="0"/>
          <w:numId w:val="1"/>
        </w:numPr>
        <w:adjustRightInd/>
        <w:spacing w:line="440" w:lineRule="exact"/>
        <w:textAlignment w:val="auto"/>
        <w:rPr>
          <w:rFonts w:ascii="標楷體" w:hAnsi="標楷體"/>
          <w:sz w:val="24"/>
          <w:szCs w:val="24"/>
        </w:rPr>
      </w:pPr>
      <w:r w:rsidRPr="004C1EC4">
        <w:rPr>
          <w:rFonts w:ascii="標楷體" w:hAnsi="標楷體" w:hint="eastAsia"/>
          <w:sz w:val="24"/>
          <w:szCs w:val="24"/>
        </w:rPr>
        <w:t>高中職：</w:t>
      </w:r>
      <w:r w:rsidR="00956A36">
        <w:rPr>
          <w:rFonts w:ascii="標楷體" w:hAnsi="標楷體" w:hint="eastAsia"/>
          <w:sz w:val="24"/>
          <w:szCs w:val="24"/>
        </w:rPr>
        <w:t>高中參與對象以高一及高二學生為主，高職參與對象以高一學生為主，</w:t>
      </w:r>
      <w:r w:rsidRPr="004C1EC4">
        <w:rPr>
          <w:rFonts w:ascii="標楷體" w:hAnsi="標楷體" w:hint="eastAsia"/>
          <w:sz w:val="24"/>
          <w:szCs w:val="24"/>
        </w:rPr>
        <w:t>全班級數未滿</w:t>
      </w:r>
      <w:r w:rsidR="00956A36">
        <w:rPr>
          <w:rFonts w:ascii="標楷體" w:hAnsi="標楷體" w:hint="eastAsia"/>
          <w:sz w:val="24"/>
          <w:szCs w:val="24"/>
        </w:rPr>
        <w:t>40</w:t>
      </w:r>
      <w:r w:rsidRPr="004C1EC4">
        <w:rPr>
          <w:rFonts w:ascii="標楷體" w:hAnsi="標楷體" w:hint="eastAsia"/>
          <w:sz w:val="24"/>
          <w:szCs w:val="24"/>
        </w:rPr>
        <w:t>班者每校</w:t>
      </w:r>
      <w:r w:rsidR="00E40A96">
        <w:rPr>
          <w:rFonts w:ascii="標楷體" w:hAnsi="標楷體" w:hint="eastAsia"/>
          <w:sz w:val="24"/>
          <w:szCs w:val="24"/>
        </w:rPr>
        <w:t>30</w:t>
      </w:r>
      <w:r w:rsidRPr="004C1EC4">
        <w:rPr>
          <w:rFonts w:ascii="標楷體" w:hAnsi="標楷體" w:hint="eastAsia"/>
          <w:sz w:val="24"/>
          <w:szCs w:val="24"/>
        </w:rPr>
        <w:t>冊</w:t>
      </w:r>
      <w:r>
        <w:rPr>
          <w:rFonts w:ascii="標楷體" w:hAnsi="標楷體" w:hint="eastAsia"/>
          <w:sz w:val="24"/>
          <w:szCs w:val="24"/>
        </w:rPr>
        <w:t>學習資源手冊</w:t>
      </w:r>
      <w:r w:rsidR="000461E1">
        <w:rPr>
          <w:rFonts w:ascii="標楷體" w:hAnsi="標楷體" w:hint="eastAsia"/>
          <w:sz w:val="24"/>
          <w:szCs w:val="24"/>
        </w:rPr>
        <w:t>及100份</w:t>
      </w:r>
      <w:r w:rsidR="000461E1" w:rsidRPr="000461E1">
        <w:rPr>
          <w:rFonts w:ascii="標楷體" w:hAnsi="標楷體" w:hint="eastAsia"/>
          <w:sz w:val="24"/>
          <w:szCs w:val="24"/>
        </w:rPr>
        <w:t>SDGs貼紙及任務卡片</w:t>
      </w:r>
      <w:r w:rsidR="000461E1" w:rsidRPr="004C1EC4">
        <w:rPr>
          <w:rFonts w:ascii="標楷體" w:hAnsi="標楷體" w:hint="eastAsia"/>
          <w:sz w:val="24"/>
          <w:szCs w:val="24"/>
        </w:rPr>
        <w:t>，</w:t>
      </w:r>
      <w:r w:rsidRPr="004C1EC4">
        <w:rPr>
          <w:rFonts w:ascii="標楷體" w:hAnsi="標楷體" w:hint="eastAsia"/>
          <w:sz w:val="24"/>
          <w:szCs w:val="24"/>
        </w:rPr>
        <w:t>40班以上者每校</w:t>
      </w:r>
      <w:r w:rsidR="00E40A96">
        <w:rPr>
          <w:rFonts w:ascii="標楷體" w:hAnsi="標楷體" w:hint="eastAsia"/>
          <w:sz w:val="24"/>
          <w:szCs w:val="24"/>
        </w:rPr>
        <w:t>60</w:t>
      </w:r>
      <w:r w:rsidRPr="004C1EC4">
        <w:rPr>
          <w:rFonts w:ascii="標楷體" w:hAnsi="標楷體" w:hint="eastAsia"/>
          <w:sz w:val="24"/>
          <w:szCs w:val="24"/>
        </w:rPr>
        <w:t>冊</w:t>
      </w:r>
      <w:r w:rsidR="000461E1">
        <w:rPr>
          <w:rFonts w:ascii="標楷體" w:hAnsi="標楷體" w:hint="eastAsia"/>
          <w:sz w:val="24"/>
          <w:szCs w:val="24"/>
        </w:rPr>
        <w:t>學習資源手冊及200份</w:t>
      </w:r>
      <w:r w:rsidR="000461E1" w:rsidRPr="000461E1">
        <w:rPr>
          <w:rFonts w:ascii="標楷體" w:hAnsi="標楷體" w:hint="eastAsia"/>
          <w:sz w:val="24"/>
          <w:szCs w:val="24"/>
        </w:rPr>
        <w:t>SDGs貼紙及任務卡片</w:t>
      </w:r>
      <w:r w:rsidRPr="004C1EC4">
        <w:rPr>
          <w:rFonts w:ascii="標楷體" w:hAnsi="標楷體" w:hint="eastAsia"/>
          <w:sz w:val="24"/>
          <w:szCs w:val="24"/>
        </w:rPr>
        <w:t>。</w:t>
      </w:r>
    </w:p>
    <w:p w:rsidR="009451B8" w:rsidRPr="00580E22" w:rsidRDefault="009451B8" w:rsidP="009451B8">
      <w:pPr>
        <w:adjustRightInd/>
        <w:spacing w:line="440" w:lineRule="exact"/>
        <w:ind w:leftChars="118" w:left="815" w:hangingChars="202" w:hanging="485"/>
        <w:textAlignment w:val="auto"/>
        <w:rPr>
          <w:rFonts w:ascii="標楷體" w:hAnsi="標楷體"/>
          <w:sz w:val="24"/>
          <w:szCs w:val="24"/>
        </w:rPr>
      </w:pPr>
    </w:p>
    <w:p w:rsidR="009451B8" w:rsidRPr="00580E22" w:rsidRDefault="009451B8" w:rsidP="009451B8">
      <w:pPr>
        <w:adjustRightInd/>
        <w:spacing w:line="440" w:lineRule="exact"/>
        <w:textAlignment w:val="auto"/>
        <w:rPr>
          <w:rFonts w:ascii="標楷體" w:hAnsi="標楷體"/>
          <w:b/>
          <w:szCs w:val="28"/>
        </w:rPr>
      </w:pPr>
      <w:proofErr w:type="gramStart"/>
      <w:r w:rsidRPr="00580E22">
        <w:rPr>
          <w:rFonts w:ascii="標楷體" w:hAnsi="標楷體" w:hint="eastAsia"/>
          <w:b/>
          <w:szCs w:val="28"/>
        </w:rPr>
        <w:t>柒</w:t>
      </w:r>
      <w:proofErr w:type="gramEnd"/>
      <w:r w:rsidRPr="00580E22">
        <w:rPr>
          <w:rFonts w:ascii="標楷體" w:hAnsi="標楷體" w:hint="eastAsia"/>
          <w:b/>
          <w:szCs w:val="28"/>
        </w:rPr>
        <w:t>、獎勵</w:t>
      </w:r>
    </w:p>
    <w:p w:rsidR="009451B8" w:rsidRPr="00580E22" w:rsidRDefault="009451B8" w:rsidP="009451B8">
      <w:pPr>
        <w:adjustRightInd/>
        <w:spacing w:line="440" w:lineRule="exact"/>
        <w:ind w:leftChars="118" w:left="815" w:hangingChars="202" w:hanging="485"/>
        <w:textAlignment w:val="auto"/>
        <w:rPr>
          <w:rFonts w:ascii="Times New Roman" w:hAnsi="Times New Roman"/>
          <w:b/>
          <w:color w:val="000000"/>
          <w:sz w:val="24"/>
          <w:szCs w:val="24"/>
        </w:rPr>
      </w:pPr>
      <w:r w:rsidRPr="00580E22">
        <w:rPr>
          <w:rFonts w:ascii="標楷體" w:hAnsi="標楷體"/>
          <w:sz w:val="24"/>
          <w:szCs w:val="24"/>
        </w:rPr>
        <w:t>一、</w:t>
      </w:r>
      <w:r w:rsidRPr="00580E22">
        <w:rPr>
          <w:rFonts w:ascii="標楷體" w:hAnsi="標楷體" w:hint="eastAsia"/>
          <w:sz w:val="24"/>
          <w:szCs w:val="24"/>
        </w:rPr>
        <w:t>為鼓勵學生踴躍參與，請各校結合校內獎勵制度，自訂推動與鼓勵策略，本局將請駐區督學協助了解。</w:t>
      </w:r>
    </w:p>
    <w:p w:rsidR="009451B8" w:rsidRPr="00580E22" w:rsidRDefault="009451B8" w:rsidP="009451B8">
      <w:pPr>
        <w:adjustRightInd/>
        <w:spacing w:line="440" w:lineRule="exact"/>
        <w:ind w:leftChars="118" w:left="815" w:hangingChars="202" w:hanging="485"/>
        <w:textAlignment w:val="auto"/>
        <w:rPr>
          <w:rFonts w:ascii="標楷體" w:hAnsi="標楷體"/>
          <w:b/>
          <w:sz w:val="24"/>
          <w:szCs w:val="24"/>
        </w:rPr>
      </w:pPr>
      <w:r w:rsidRPr="00580E22">
        <w:rPr>
          <w:rFonts w:ascii="標楷體" w:hAnsi="標楷體" w:hint="eastAsia"/>
          <w:sz w:val="24"/>
          <w:szCs w:val="24"/>
        </w:rPr>
        <w:t>二、針對各校認真參與之班級與學生，可提報本局予以獎勵(</w:t>
      </w:r>
      <w:proofErr w:type="gramStart"/>
      <w:r w:rsidRPr="00580E22">
        <w:rPr>
          <w:rFonts w:ascii="標楷體" w:hAnsi="標楷體" w:hint="eastAsia"/>
          <w:sz w:val="24"/>
          <w:szCs w:val="24"/>
        </w:rPr>
        <w:t>推薦表如附件</w:t>
      </w:r>
      <w:proofErr w:type="gramEnd"/>
      <w:r w:rsidR="00D4557F">
        <w:rPr>
          <w:rFonts w:ascii="標楷體" w:hAnsi="標楷體" w:hint="eastAsia"/>
          <w:sz w:val="24"/>
          <w:szCs w:val="24"/>
        </w:rPr>
        <w:t>1</w:t>
      </w:r>
      <w:r w:rsidRPr="00580E22">
        <w:rPr>
          <w:rFonts w:ascii="標楷體" w:hAnsi="標楷體" w:hint="eastAsia"/>
          <w:sz w:val="24"/>
          <w:szCs w:val="24"/>
        </w:rPr>
        <w:t>)，依</w:t>
      </w:r>
      <w:r w:rsidRPr="00580E22">
        <w:rPr>
          <w:rFonts w:ascii="Times New Roman" w:hAnsi="Times New Roman" w:hint="eastAsia"/>
          <w:color w:val="000000"/>
          <w:sz w:val="24"/>
          <w:szCs w:val="24"/>
        </w:rPr>
        <w:t>學校規模大小，各校可推薦認真參與活動並表現卓越之班級為「國際教育達人班」，班級數</w:t>
      </w:r>
      <w:r w:rsidRPr="00580E22">
        <w:rPr>
          <w:rFonts w:ascii="Times New Roman" w:hAnsi="Times New Roman" w:hint="eastAsia"/>
          <w:color w:val="000000"/>
          <w:sz w:val="24"/>
          <w:szCs w:val="24"/>
        </w:rPr>
        <w:t>20</w:t>
      </w:r>
      <w:r w:rsidRPr="00580E22">
        <w:rPr>
          <w:rFonts w:ascii="Times New Roman" w:hAnsi="Times New Roman" w:hint="eastAsia"/>
          <w:color w:val="000000"/>
          <w:sz w:val="24"/>
          <w:szCs w:val="24"/>
        </w:rPr>
        <w:t>班以下者可推薦</w:t>
      </w:r>
      <w:r w:rsidRPr="00580E22">
        <w:rPr>
          <w:rFonts w:ascii="Times New Roman" w:hAnsi="Times New Roman" w:hint="eastAsia"/>
          <w:color w:val="000000"/>
          <w:sz w:val="24"/>
          <w:szCs w:val="24"/>
        </w:rPr>
        <w:t>1</w:t>
      </w:r>
      <w:r w:rsidRPr="00580E22">
        <w:rPr>
          <w:rFonts w:ascii="Times New Roman" w:hAnsi="Times New Roman" w:hint="eastAsia"/>
          <w:color w:val="000000"/>
          <w:sz w:val="24"/>
          <w:szCs w:val="24"/>
        </w:rPr>
        <w:t>班，</w:t>
      </w:r>
      <w:r w:rsidRPr="00580E22">
        <w:rPr>
          <w:rFonts w:ascii="Times New Roman" w:hAnsi="Times New Roman" w:hint="eastAsia"/>
          <w:color w:val="000000"/>
          <w:sz w:val="24"/>
          <w:szCs w:val="24"/>
        </w:rPr>
        <w:t>21</w:t>
      </w:r>
      <w:r w:rsidRPr="00580E22">
        <w:rPr>
          <w:rFonts w:ascii="Times New Roman" w:hAnsi="Times New Roman" w:hint="eastAsia"/>
          <w:color w:val="000000"/>
          <w:sz w:val="24"/>
          <w:szCs w:val="24"/>
        </w:rPr>
        <w:t>班</w:t>
      </w:r>
      <w:r w:rsidRPr="00580E22">
        <w:rPr>
          <w:rFonts w:ascii="Times New Roman" w:hAnsi="Times New Roman" w:hint="eastAsia"/>
          <w:color w:val="000000"/>
          <w:sz w:val="24"/>
          <w:szCs w:val="24"/>
        </w:rPr>
        <w:t>~40</w:t>
      </w:r>
      <w:r w:rsidRPr="00580E22">
        <w:rPr>
          <w:rFonts w:ascii="Times New Roman" w:hAnsi="Times New Roman" w:hint="eastAsia"/>
          <w:color w:val="000000"/>
          <w:sz w:val="24"/>
          <w:szCs w:val="24"/>
        </w:rPr>
        <w:t>班者至多推薦</w:t>
      </w:r>
      <w:r w:rsidRPr="00580E22">
        <w:rPr>
          <w:rFonts w:ascii="Times New Roman" w:hAnsi="Times New Roman" w:hint="eastAsia"/>
          <w:color w:val="000000"/>
          <w:sz w:val="24"/>
          <w:szCs w:val="24"/>
        </w:rPr>
        <w:t>2</w:t>
      </w:r>
      <w:r w:rsidRPr="00580E22">
        <w:rPr>
          <w:rFonts w:ascii="Times New Roman" w:hAnsi="Times New Roman" w:hint="eastAsia"/>
          <w:color w:val="000000"/>
          <w:sz w:val="24"/>
          <w:szCs w:val="24"/>
        </w:rPr>
        <w:t>班，</w:t>
      </w:r>
      <w:r w:rsidRPr="00580E22">
        <w:rPr>
          <w:rFonts w:ascii="Times New Roman" w:hAnsi="Times New Roman" w:hint="eastAsia"/>
          <w:color w:val="000000"/>
          <w:sz w:val="24"/>
          <w:szCs w:val="24"/>
        </w:rPr>
        <w:t>41</w:t>
      </w:r>
      <w:r w:rsidRPr="00580E22">
        <w:rPr>
          <w:rFonts w:ascii="Times New Roman" w:hAnsi="Times New Roman" w:hint="eastAsia"/>
          <w:color w:val="000000"/>
          <w:sz w:val="24"/>
          <w:szCs w:val="24"/>
        </w:rPr>
        <w:t>班以上者至多推薦</w:t>
      </w:r>
      <w:r w:rsidRPr="00580E22">
        <w:rPr>
          <w:rFonts w:ascii="Times New Roman" w:hAnsi="Times New Roman" w:hint="eastAsia"/>
          <w:color w:val="000000"/>
          <w:sz w:val="24"/>
          <w:szCs w:val="24"/>
        </w:rPr>
        <w:t>3</w:t>
      </w:r>
      <w:r w:rsidRPr="00580E22">
        <w:rPr>
          <w:rFonts w:ascii="Times New Roman" w:hAnsi="Times New Roman" w:hint="eastAsia"/>
          <w:color w:val="000000"/>
          <w:sz w:val="24"/>
          <w:szCs w:val="24"/>
        </w:rPr>
        <w:t>班，</w:t>
      </w:r>
      <w:r w:rsidR="0096712E">
        <w:rPr>
          <w:rFonts w:ascii="Times New Roman" w:hAnsi="Times New Roman" w:hint="eastAsia"/>
          <w:color w:val="000000"/>
          <w:sz w:val="24"/>
          <w:szCs w:val="24"/>
        </w:rPr>
        <w:t>本局</w:t>
      </w:r>
      <w:r w:rsidRPr="00580E22">
        <w:rPr>
          <w:rFonts w:ascii="Times New Roman" w:hAnsi="Times New Roman" w:hint="eastAsia"/>
          <w:color w:val="000000"/>
          <w:sz w:val="24"/>
          <w:szCs w:val="24"/>
        </w:rPr>
        <w:t>將頒發獎狀及圖書禮券每班</w:t>
      </w:r>
      <w:r w:rsidRPr="00580E22">
        <w:rPr>
          <w:rFonts w:ascii="Times New Roman" w:hAnsi="Times New Roman" w:hint="eastAsia"/>
          <w:color w:val="000000"/>
          <w:sz w:val="24"/>
          <w:szCs w:val="24"/>
        </w:rPr>
        <w:t>2000</w:t>
      </w:r>
      <w:r w:rsidRPr="00580E22">
        <w:rPr>
          <w:rFonts w:ascii="Times New Roman" w:hAnsi="Times New Roman" w:hint="eastAsia"/>
          <w:color w:val="000000"/>
          <w:sz w:val="24"/>
          <w:szCs w:val="24"/>
        </w:rPr>
        <w:t>元以茲鼓勵。學校提報推薦名單時需將相關推動歷程留校備查，</w:t>
      </w:r>
      <w:proofErr w:type="gramStart"/>
      <w:r w:rsidRPr="00580E22">
        <w:rPr>
          <w:rFonts w:ascii="Times New Roman" w:hAnsi="Times New Roman" w:hint="eastAsia"/>
          <w:color w:val="000000"/>
          <w:sz w:val="24"/>
          <w:szCs w:val="24"/>
        </w:rPr>
        <w:t>俾</w:t>
      </w:r>
      <w:proofErr w:type="gramEnd"/>
      <w:r w:rsidRPr="00580E22">
        <w:rPr>
          <w:rFonts w:ascii="Times New Roman" w:hAnsi="Times New Roman" w:hint="eastAsia"/>
          <w:color w:val="000000"/>
          <w:sz w:val="24"/>
          <w:szCs w:val="24"/>
        </w:rPr>
        <w:t>利抽訪學校了解班級執行情形，依此作為</w:t>
      </w:r>
      <w:r w:rsidR="0096712E">
        <w:rPr>
          <w:rFonts w:ascii="Times New Roman" w:hAnsi="Times New Roman" w:hint="eastAsia"/>
          <w:color w:val="000000"/>
          <w:sz w:val="24"/>
          <w:szCs w:val="24"/>
        </w:rPr>
        <w:t>本局</w:t>
      </w:r>
      <w:r w:rsidRPr="00580E22">
        <w:rPr>
          <w:rFonts w:ascii="Times New Roman" w:hAnsi="Times New Roman" w:hint="eastAsia"/>
          <w:color w:val="000000"/>
          <w:sz w:val="24"/>
          <w:szCs w:val="24"/>
        </w:rPr>
        <w:t>獎勵依據。</w:t>
      </w:r>
    </w:p>
    <w:p w:rsidR="009451B8" w:rsidRPr="00580E22" w:rsidRDefault="009451B8" w:rsidP="009451B8">
      <w:pPr>
        <w:adjustRightInd/>
        <w:spacing w:line="440" w:lineRule="exact"/>
        <w:ind w:leftChars="118" w:left="815" w:hangingChars="202" w:hanging="485"/>
        <w:textAlignment w:val="auto"/>
        <w:rPr>
          <w:rFonts w:ascii="Times New Roman" w:hAnsi="Times New Roman"/>
          <w:b/>
          <w:color w:val="000000"/>
          <w:sz w:val="24"/>
          <w:szCs w:val="24"/>
        </w:rPr>
      </w:pPr>
      <w:r w:rsidRPr="00580E22">
        <w:rPr>
          <w:rFonts w:ascii="標楷體" w:hAnsi="標楷體" w:hint="eastAsia"/>
          <w:sz w:val="24"/>
          <w:szCs w:val="24"/>
        </w:rPr>
        <w:t>三、學生個人部分，依</w:t>
      </w:r>
      <w:r w:rsidRPr="00580E22">
        <w:rPr>
          <w:rFonts w:ascii="Times New Roman" w:hAnsi="Times New Roman" w:hint="eastAsia"/>
          <w:color w:val="000000"/>
          <w:sz w:val="24"/>
          <w:szCs w:val="24"/>
        </w:rPr>
        <w:t>學校規模大小，各校可推薦認真參與活動並表現卓越之學生為「國際教育達人」，班級數</w:t>
      </w:r>
      <w:r w:rsidRPr="00580E22">
        <w:rPr>
          <w:rFonts w:ascii="Times New Roman" w:hAnsi="Times New Roman" w:hint="eastAsia"/>
          <w:color w:val="000000"/>
          <w:sz w:val="24"/>
          <w:szCs w:val="24"/>
        </w:rPr>
        <w:t>20</w:t>
      </w:r>
      <w:r w:rsidRPr="00580E22">
        <w:rPr>
          <w:rFonts w:ascii="Times New Roman" w:hAnsi="Times New Roman" w:hint="eastAsia"/>
          <w:color w:val="000000"/>
          <w:sz w:val="24"/>
          <w:szCs w:val="24"/>
        </w:rPr>
        <w:t>班以下者至多推薦</w:t>
      </w:r>
      <w:r w:rsidRPr="00580E22">
        <w:rPr>
          <w:rFonts w:ascii="Times New Roman" w:hAnsi="Times New Roman" w:hint="eastAsia"/>
          <w:color w:val="000000"/>
          <w:sz w:val="24"/>
          <w:szCs w:val="24"/>
        </w:rPr>
        <w:t>3</w:t>
      </w:r>
      <w:r w:rsidRPr="00580E22">
        <w:rPr>
          <w:rFonts w:ascii="Times New Roman" w:hAnsi="Times New Roman" w:hint="eastAsia"/>
          <w:color w:val="000000"/>
          <w:sz w:val="24"/>
          <w:szCs w:val="24"/>
        </w:rPr>
        <w:t>人，</w:t>
      </w:r>
      <w:r w:rsidRPr="00580E22">
        <w:rPr>
          <w:rFonts w:ascii="Times New Roman" w:hAnsi="Times New Roman" w:hint="eastAsia"/>
          <w:color w:val="000000"/>
          <w:sz w:val="24"/>
          <w:szCs w:val="24"/>
        </w:rPr>
        <w:t>21</w:t>
      </w:r>
      <w:r w:rsidRPr="00580E22">
        <w:rPr>
          <w:rFonts w:ascii="Times New Roman" w:hAnsi="Times New Roman" w:hint="eastAsia"/>
          <w:color w:val="000000"/>
          <w:sz w:val="24"/>
          <w:szCs w:val="24"/>
        </w:rPr>
        <w:t>班</w:t>
      </w:r>
      <w:r w:rsidRPr="00580E22">
        <w:rPr>
          <w:rFonts w:ascii="Times New Roman" w:hAnsi="Times New Roman" w:hint="eastAsia"/>
          <w:color w:val="000000"/>
          <w:sz w:val="24"/>
          <w:szCs w:val="24"/>
        </w:rPr>
        <w:t>~40</w:t>
      </w:r>
      <w:r w:rsidRPr="00580E22">
        <w:rPr>
          <w:rFonts w:ascii="Times New Roman" w:hAnsi="Times New Roman" w:hint="eastAsia"/>
          <w:color w:val="000000"/>
          <w:sz w:val="24"/>
          <w:szCs w:val="24"/>
        </w:rPr>
        <w:t>班者至多推薦</w:t>
      </w:r>
      <w:r w:rsidRPr="00580E22">
        <w:rPr>
          <w:rFonts w:ascii="Times New Roman" w:hAnsi="Times New Roman" w:hint="eastAsia"/>
          <w:color w:val="000000"/>
          <w:sz w:val="24"/>
          <w:szCs w:val="24"/>
        </w:rPr>
        <w:t>5</w:t>
      </w:r>
      <w:r w:rsidRPr="00580E22">
        <w:rPr>
          <w:rFonts w:ascii="Times New Roman" w:hAnsi="Times New Roman" w:hint="eastAsia"/>
          <w:color w:val="000000"/>
          <w:sz w:val="24"/>
          <w:szCs w:val="24"/>
        </w:rPr>
        <w:t>人，</w:t>
      </w:r>
      <w:r w:rsidRPr="00580E22">
        <w:rPr>
          <w:rFonts w:ascii="Times New Roman" w:hAnsi="Times New Roman" w:hint="eastAsia"/>
          <w:color w:val="000000"/>
          <w:sz w:val="24"/>
          <w:szCs w:val="24"/>
        </w:rPr>
        <w:t>41</w:t>
      </w:r>
      <w:r w:rsidRPr="00580E22">
        <w:rPr>
          <w:rFonts w:ascii="Times New Roman" w:hAnsi="Times New Roman" w:hint="eastAsia"/>
          <w:color w:val="000000"/>
          <w:sz w:val="24"/>
          <w:szCs w:val="24"/>
        </w:rPr>
        <w:t>班以上者推薦至多</w:t>
      </w:r>
      <w:r w:rsidRPr="00580E22">
        <w:rPr>
          <w:rFonts w:ascii="Times New Roman" w:hAnsi="Times New Roman" w:hint="eastAsia"/>
          <w:color w:val="000000"/>
          <w:sz w:val="24"/>
          <w:szCs w:val="24"/>
        </w:rPr>
        <w:t>10</w:t>
      </w:r>
      <w:r w:rsidRPr="00580E22">
        <w:rPr>
          <w:rFonts w:ascii="Times New Roman" w:hAnsi="Times New Roman" w:hint="eastAsia"/>
          <w:color w:val="000000"/>
          <w:sz w:val="24"/>
          <w:szCs w:val="24"/>
        </w:rPr>
        <w:t>人，由本局頒發獎狀鼓勵。</w:t>
      </w:r>
    </w:p>
    <w:p w:rsidR="009451B8" w:rsidRPr="00580E22" w:rsidRDefault="009451B8" w:rsidP="009451B8">
      <w:pPr>
        <w:widowControl/>
        <w:adjustRightInd/>
        <w:textAlignment w:val="auto"/>
        <w:rPr>
          <w:rFonts w:ascii="Times New Roman" w:hAnsi="Times New Roman"/>
          <w:b/>
          <w:color w:val="000000"/>
          <w:szCs w:val="28"/>
        </w:rPr>
      </w:pPr>
      <w:r w:rsidRPr="00580E22">
        <w:rPr>
          <w:rFonts w:ascii="Times New Roman" w:hAnsi="Times New Roman"/>
          <w:b/>
          <w:color w:val="000000"/>
          <w:szCs w:val="28"/>
        </w:rPr>
        <w:t>捌、</w:t>
      </w:r>
      <w:r w:rsidRPr="00580E22">
        <w:rPr>
          <w:rFonts w:ascii="Times New Roman" w:hAnsi="Times New Roman" w:hint="eastAsia"/>
          <w:b/>
          <w:color w:val="000000"/>
          <w:szCs w:val="28"/>
        </w:rPr>
        <w:t>成效評估</w:t>
      </w:r>
    </w:p>
    <w:p w:rsidR="009451B8" w:rsidRPr="00580E22" w:rsidRDefault="009451B8" w:rsidP="009451B8">
      <w:pPr>
        <w:adjustRightInd/>
        <w:spacing w:line="440" w:lineRule="exact"/>
        <w:ind w:leftChars="118" w:left="815" w:hangingChars="202" w:hanging="485"/>
        <w:textAlignment w:val="auto"/>
        <w:rPr>
          <w:rFonts w:ascii="Times New Roman" w:hAnsi="Times New Roman"/>
          <w:color w:val="000000"/>
          <w:sz w:val="24"/>
          <w:szCs w:val="24"/>
        </w:rPr>
      </w:pPr>
      <w:r w:rsidRPr="00580E22">
        <w:rPr>
          <w:rFonts w:ascii="Times New Roman" w:hAnsi="Times New Roman" w:hint="eastAsia"/>
          <w:color w:val="000000"/>
          <w:sz w:val="24"/>
          <w:szCs w:val="24"/>
        </w:rPr>
        <w:t>一</w:t>
      </w:r>
      <w:r w:rsidRPr="00580E22">
        <w:rPr>
          <w:rFonts w:ascii="標楷體" w:hAnsi="標楷體" w:hint="eastAsia"/>
          <w:sz w:val="24"/>
          <w:szCs w:val="24"/>
        </w:rPr>
        <w:t>、</w:t>
      </w:r>
      <w:r w:rsidRPr="00580E22">
        <w:rPr>
          <w:rFonts w:ascii="Times New Roman" w:hAnsi="Times New Roman" w:hint="eastAsia"/>
          <w:color w:val="000000"/>
          <w:sz w:val="24"/>
          <w:szCs w:val="24"/>
        </w:rPr>
        <w:t>提升臺北市國高中小學生對</w:t>
      </w:r>
      <w:r w:rsidRPr="004C1EC4">
        <w:rPr>
          <w:rFonts w:ascii="Times New Roman" w:hAnsi="Times New Roman" w:hint="eastAsia"/>
          <w:color w:val="000000"/>
          <w:sz w:val="24"/>
          <w:szCs w:val="24"/>
        </w:rPr>
        <w:t>SDGs</w:t>
      </w:r>
      <w:r w:rsidRPr="004C1EC4">
        <w:rPr>
          <w:rFonts w:ascii="Times New Roman" w:hAnsi="Times New Roman" w:hint="eastAsia"/>
          <w:color w:val="000000"/>
          <w:sz w:val="24"/>
          <w:szCs w:val="24"/>
        </w:rPr>
        <w:t>目標</w:t>
      </w:r>
      <w:r>
        <w:rPr>
          <w:rFonts w:ascii="Times New Roman" w:hAnsi="Times New Roman" w:hint="eastAsia"/>
          <w:color w:val="000000"/>
          <w:sz w:val="24"/>
          <w:szCs w:val="24"/>
        </w:rPr>
        <w:t>及</w:t>
      </w:r>
      <w:r w:rsidRPr="00580E22">
        <w:rPr>
          <w:rFonts w:ascii="Times New Roman" w:hAnsi="Times New Roman" w:hint="eastAsia"/>
          <w:color w:val="000000"/>
          <w:sz w:val="24"/>
          <w:szCs w:val="24"/>
        </w:rPr>
        <w:t>國際議題的關注興趣，藉由活動建立學生學習不同文化的意願與能力。</w:t>
      </w:r>
    </w:p>
    <w:p w:rsidR="009451B8" w:rsidRPr="00580E22" w:rsidRDefault="009451B8" w:rsidP="009451B8">
      <w:pPr>
        <w:adjustRightInd/>
        <w:spacing w:line="440" w:lineRule="exact"/>
        <w:ind w:leftChars="118" w:left="815" w:hangingChars="202" w:hanging="485"/>
        <w:textAlignment w:val="auto"/>
        <w:rPr>
          <w:rFonts w:ascii="Times New Roman" w:hAnsi="Times New Roman"/>
          <w:color w:val="000000"/>
          <w:sz w:val="24"/>
          <w:szCs w:val="24"/>
        </w:rPr>
      </w:pPr>
      <w:r w:rsidRPr="00580E22">
        <w:rPr>
          <w:rFonts w:ascii="Times New Roman" w:hAnsi="Times New Roman"/>
          <w:color w:val="000000"/>
          <w:sz w:val="24"/>
          <w:szCs w:val="24"/>
        </w:rPr>
        <w:t>二、學生能以創意發想與學科知識實踐任務，培</w:t>
      </w:r>
      <w:r w:rsidRPr="00580E22">
        <w:rPr>
          <w:rFonts w:ascii="Times New Roman" w:hAnsi="Times New Roman" w:hint="eastAsia"/>
          <w:color w:val="000000"/>
          <w:sz w:val="24"/>
          <w:szCs w:val="24"/>
        </w:rPr>
        <w:t>養</w:t>
      </w:r>
      <w:r w:rsidRPr="00580E22">
        <w:rPr>
          <w:rFonts w:ascii="Times New Roman" w:hAnsi="Times New Roman"/>
          <w:color w:val="000000"/>
          <w:sz w:val="24"/>
          <w:szCs w:val="24"/>
        </w:rPr>
        <w:t>價值判斷的能力，採取適</w:t>
      </w:r>
      <w:r w:rsidRPr="00580E22">
        <w:rPr>
          <w:rFonts w:ascii="Times New Roman" w:hAnsi="Times New Roman"/>
          <w:color w:val="000000"/>
          <w:sz w:val="24"/>
          <w:szCs w:val="24"/>
        </w:rPr>
        <w:lastRenderedPageBreak/>
        <w:t>切的行動解決全球性相關問題。</w:t>
      </w:r>
    </w:p>
    <w:p w:rsidR="009451B8" w:rsidRPr="00580E22" w:rsidRDefault="009451B8" w:rsidP="009451B8">
      <w:pPr>
        <w:widowControl/>
        <w:adjustRightInd/>
        <w:textAlignment w:val="auto"/>
        <w:rPr>
          <w:rFonts w:ascii="標楷體" w:hAnsi="標楷體"/>
          <w:b/>
          <w:szCs w:val="28"/>
        </w:rPr>
      </w:pPr>
      <w:r w:rsidRPr="00580E22">
        <w:rPr>
          <w:rFonts w:ascii="標楷體" w:hAnsi="標楷體" w:hint="eastAsia"/>
          <w:b/>
          <w:szCs w:val="28"/>
        </w:rPr>
        <w:t>玖、計畫經費</w:t>
      </w:r>
    </w:p>
    <w:p w:rsidR="009451B8" w:rsidRPr="00580E22" w:rsidRDefault="009451B8" w:rsidP="009451B8">
      <w:pPr>
        <w:widowControl/>
        <w:adjustRightInd/>
        <w:textAlignment w:val="auto"/>
        <w:rPr>
          <w:rFonts w:ascii="標楷體" w:hAnsi="標楷體"/>
          <w:sz w:val="24"/>
          <w:szCs w:val="24"/>
        </w:rPr>
      </w:pPr>
      <w:r w:rsidRPr="00580E22">
        <w:rPr>
          <w:rFonts w:ascii="標楷體" w:hAnsi="標楷體" w:hint="eastAsia"/>
          <w:sz w:val="24"/>
          <w:szCs w:val="24"/>
        </w:rPr>
        <w:t>本計畫所需經費由教育局</w:t>
      </w:r>
      <w:r w:rsidR="0096712E">
        <w:rPr>
          <w:rFonts w:ascii="標楷體" w:hAnsi="標楷體" w:hint="eastAsia"/>
          <w:sz w:val="24"/>
          <w:szCs w:val="24"/>
        </w:rPr>
        <w:t>委請</w:t>
      </w:r>
      <w:r w:rsidRPr="00580E22">
        <w:rPr>
          <w:rFonts w:ascii="標楷體" w:hAnsi="標楷體" w:hint="eastAsia"/>
          <w:sz w:val="24"/>
          <w:szCs w:val="24"/>
        </w:rPr>
        <w:t>南門國中指定活動「國際學校獎」預算下支應。</w:t>
      </w:r>
    </w:p>
    <w:p w:rsidR="009451B8" w:rsidRDefault="009451B8" w:rsidP="009451B8">
      <w:pPr>
        <w:widowControl/>
        <w:adjustRightInd/>
        <w:textAlignment w:val="auto"/>
        <w:rPr>
          <w:rFonts w:ascii="標楷體" w:hAnsi="標楷體"/>
          <w:szCs w:val="28"/>
        </w:rPr>
      </w:pPr>
      <w:r w:rsidRPr="00580E22">
        <w:rPr>
          <w:rFonts w:ascii="標楷體" w:hAnsi="標楷體"/>
          <w:b/>
          <w:szCs w:val="28"/>
        </w:rPr>
        <w:t>拾</w:t>
      </w:r>
      <w:r w:rsidRPr="00580E22">
        <w:rPr>
          <w:rFonts w:ascii="標楷體" w:hAnsi="標楷體" w:hint="eastAsia"/>
          <w:b/>
          <w:szCs w:val="28"/>
        </w:rPr>
        <w:t>、</w:t>
      </w:r>
      <w:r w:rsidRPr="00580E22">
        <w:rPr>
          <w:rFonts w:ascii="標楷體" w:hAnsi="標楷體" w:hint="eastAsia"/>
          <w:szCs w:val="28"/>
        </w:rPr>
        <w:t>本實施計畫奉核定後實施，修正時亦同。</w:t>
      </w:r>
    </w:p>
    <w:p w:rsidR="000461E1" w:rsidRDefault="000461E1">
      <w:pPr>
        <w:widowControl/>
        <w:adjustRightInd/>
        <w:textAlignment w:val="auto"/>
        <w:rPr>
          <w:rFonts w:ascii="標楷體" w:hAnsi="標楷體"/>
          <w:szCs w:val="28"/>
        </w:rPr>
      </w:pPr>
      <w:r>
        <w:rPr>
          <w:rFonts w:ascii="標楷體" w:hAnsi="標楷體"/>
          <w:szCs w:val="28"/>
        </w:rPr>
        <w:br w:type="page"/>
      </w:r>
    </w:p>
    <w:p w:rsidR="000461E1" w:rsidRPr="00580E22" w:rsidRDefault="000461E1" w:rsidP="009451B8">
      <w:pPr>
        <w:widowControl/>
        <w:adjustRightInd/>
        <w:textAlignment w:val="auto"/>
        <w:rPr>
          <w:rFonts w:ascii="標楷體" w:hAnsi="標楷體"/>
          <w:b/>
          <w:szCs w:val="28"/>
        </w:rPr>
      </w:pPr>
    </w:p>
    <w:p w:rsidR="00D4557F" w:rsidRDefault="00D4557F">
      <w:pPr>
        <w:widowControl/>
        <w:adjustRightInd/>
        <w:textAlignment w:val="auto"/>
      </w:pPr>
    </w:p>
    <w:p w:rsidR="00D4557F" w:rsidRDefault="00D4557F" w:rsidP="00D4557F">
      <w:pPr>
        <w:jc w:val="center"/>
        <w:rPr>
          <w:rFonts w:ascii="標楷體" w:hAnsi="標楷體"/>
          <w:b/>
          <w:szCs w:val="28"/>
        </w:rPr>
      </w:pPr>
      <w:r>
        <w:rPr>
          <w:rFonts w:ascii="標楷體" w:hAnsi="標楷體" w:hint="eastAsia"/>
          <w:b/>
          <w:noProof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C6CF1AE" wp14:editId="0A8079AE">
                <wp:simplePos x="0" y="0"/>
                <wp:positionH relativeFrom="column">
                  <wp:posOffset>-463908</wp:posOffset>
                </wp:positionH>
                <wp:positionV relativeFrom="paragraph">
                  <wp:posOffset>-361800</wp:posOffset>
                </wp:positionV>
                <wp:extent cx="814812" cy="344032"/>
                <wp:effectExtent l="0" t="0" r="23495" b="18415"/>
                <wp:wrapNone/>
                <wp:docPr id="1" name="文字方塊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4812" cy="34403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4557F" w:rsidRPr="00D4557F" w:rsidRDefault="00D4557F">
                            <w:pPr>
                              <w:rPr>
                                <w:rFonts w:ascii="標楷體" w:hAnsi="標楷體"/>
                              </w:rPr>
                            </w:pPr>
                            <w:r w:rsidRPr="00D4557F">
                              <w:rPr>
                                <w:rFonts w:ascii="標楷體" w:hAnsi="標楷體" w:hint="eastAsia"/>
                              </w:rPr>
                              <w:t>附件1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1" o:spid="_x0000_s1026" type="#_x0000_t202" style="position:absolute;left:0;text-align:left;margin-left:-36.55pt;margin-top:-28.5pt;width:64.15pt;height:27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" fillcolor="white [3201]" strokeweight=".5pt">
                <v:textbox>
                  <w:txbxContent>
                    <w:p w:rsidR="00D4557F" w:rsidRPr="00D4557F" w:rsidRDefault="00D4557F">
                      <w:pPr>
                        <w:rPr>
                          <w:rFonts w:ascii="標楷體" w:hAnsi="標楷體"/>
                        </w:rPr>
                      </w:pPr>
                      <w:r w:rsidRPr="00D4557F">
                        <w:rPr>
                          <w:rFonts w:ascii="標楷體" w:hAnsi="標楷體" w:hint="eastAsia"/>
                        </w:rPr>
                        <w:t>附件1</w:t>
                      </w:r>
                    </w:p>
                  </w:txbxContent>
                </v:textbox>
              </v:shape>
            </w:pict>
          </mc:Fallback>
        </mc:AlternateContent>
      </w:r>
      <w:r w:rsidRPr="00DA22B5">
        <w:rPr>
          <w:rFonts w:ascii="標楷體" w:hAnsi="標楷體" w:hint="eastAsia"/>
          <w:b/>
          <w:szCs w:val="28"/>
        </w:rPr>
        <w:t>臺北市</w:t>
      </w:r>
      <w:r>
        <w:rPr>
          <w:rFonts w:ascii="標楷體" w:hAnsi="標楷體" w:hint="eastAsia"/>
          <w:b/>
          <w:szCs w:val="28"/>
        </w:rPr>
        <w:t>政府教育局</w:t>
      </w:r>
      <w:proofErr w:type="gramStart"/>
      <w:r>
        <w:rPr>
          <w:rFonts w:ascii="標楷體" w:hAnsi="標楷體" w:hint="eastAsia"/>
          <w:b/>
          <w:szCs w:val="28"/>
        </w:rPr>
        <w:t>106</w:t>
      </w:r>
      <w:proofErr w:type="gramEnd"/>
      <w:r>
        <w:rPr>
          <w:rFonts w:ascii="標楷體" w:hAnsi="標楷體" w:hint="eastAsia"/>
          <w:b/>
          <w:szCs w:val="28"/>
        </w:rPr>
        <w:t>年度國際</w:t>
      </w:r>
      <w:r w:rsidR="0096712E">
        <w:rPr>
          <w:rFonts w:ascii="標楷體" w:hAnsi="標楷體" w:hint="eastAsia"/>
          <w:b/>
          <w:szCs w:val="28"/>
        </w:rPr>
        <w:t>發展</w:t>
      </w:r>
      <w:r>
        <w:rPr>
          <w:rFonts w:ascii="標楷體" w:hAnsi="標楷體" w:hint="eastAsia"/>
          <w:b/>
          <w:szCs w:val="28"/>
        </w:rPr>
        <w:t>教育月推薦表</w:t>
      </w:r>
    </w:p>
    <w:p w:rsidR="00D4557F" w:rsidRPr="00D4557F" w:rsidRDefault="00D4557F" w:rsidP="00D4557F">
      <w:pPr>
        <w:rPr>
          <w:rFonts w:ascii="標楷體" w:hAnsi="標楷體"/>
          <w:b/>
          <w:sz w:val="32"/>
          <w:szCs w:val="32"/>
        </w:rPr>
      </w:pPr>
      <w:r w:rsidRPr="00D4557F">
        <w:rPr>
          <w:rFonts w:ascii="標楷體" w:hAnsi="標楷體" w:hint="eastAsia"/>
          <w:b/>
          <w:sz w:val="32"/>
          <w:szCs w:val="32"/>
        </w:rPr>
        <w:t>學校名稱：</w:t>
      </w:r>
    </w:p>
    <w:p w:rsidR="00D4557F" w:rsidRPr="00D4557F" w:rsidRDefault="00D4557F" w:rsidP="00D4557F">
      <w:pPr>
        <w:rPr>
          <w:rFonts w:ascii="標楷體" w:hAnsi="標楷體"/>
          <w:b/>
          <w:sz w:val="32"/>
          <w:szCs w:val="32"/>
        </w:rPr>
      </w:pPr>
      <w:r w:rsidRPr="00D4557F">
        <w:rPr>
          <w:rFonts w:ascii="標楷體" w:hAnsi="標楷體" w:hint="eastAsia"/>
          <w:b/>
          <w:sz w:val="32"/>
          <w:szCs w:val="32"/>
        </w:rPr>
        <w:t>學校班級數：</w:t>
      </w:r>
    </w:p>
    <w:p w:rsidR="00D4557F" w:rsidRPr="00D4557F" w:rsidRDefault="00D4557F" w:rsidP="00D4557F">
      <w:pPr>
        <w:rPr>
          <w:rFonts w:ascii="標楷體" w:hAnsi="標楷體"/>
          <w:b/>
          <w:sz w:val="32"/>
          <w:szCs w:val="32"/>
        </w:rPr>
      </w:pPr>
      <w:r w:rsidRPr="00D4557F">
        <w:rPr>
          <w:rFonts w:ascii="標楷體" w:hAnsi="標楷體" w:hint="eastAsia"/>
          <w:b/>
          <w:sz w:val="32"/>
          <w:szCs w:val="32"/>
        </w:rPr>
        <w:t xml:space="preserve">「國際教育達人班」推薦班級：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787"/>
        <w:gridCol w:w="2787"/>
        <w:gridCol w:w="2788"/>
      </w:tblGrid>
      <w:tr w:rsidR="00D4557F" w:rsidRPr="00D4557F" w:rsidTr="004315A8">
        <w:tc>
          <w:tcPr>
            <w:tcW w:w="2787" w:type="dxa"/>
          </w:tcPr>
          <w:p w:rsidR="00D4557F" w:rsidRPr="00D4557F" w:rsidRDefault="00D4557F" w:rsidP="00D4557F">
            <w:pPr>
              <w:ind w:firstLineChars="250" w:firstLine="801"/>
              <w:rPr>
                <w:rFonts w:ascii="標楷體" w:hAnsi="標楷體"/>
                <w:b/>
                <w:sz w:val="32"/>
                <w:szCs w:val="32"/>
              </w:rPr>
            </w:pPr>
            <w:r w:rsidRPr="00D4557F">
              <w:rPr>
                <w:rFonts w:ascii="標楷體" w:hAnsi="標楷體" w:hint="eastAsia"/>
                <w:b/>
                <w:sz w:val="32"/>
                <w:szCs w:val="32"/>
              </w:rPr>
              <w:t>年    班</w:t>
            </w:r>
          </w:p>
        </w:tc>
        <w:tc>
          <w:tcPr>
            <w:tcW w:w="2787" w:type="dxa"/>
          </w:tcPr>
          <w:p w:rsidR="00D4557F" w:rsidRPr="00D4557F" w:rsidRDefault="00D4557F" w:rsidP="004315A8">
            <w:pPr>
              <w:jc w:val="center"/>
              <w:rPr>
                <w:rFonts w:ascii="標楷體" w:hAnsi="標楷體"/>
                <w:b/>
                <w:sz w:val="32"/>
                <w:szCs w:val="32"/>
              </w:rPr>
            </w:pPr>
            <w:r w:rsidRPr="00D4557F">
              <w:rPr>
                <w:rFonts w:ascii="標楷體" w:hAnsi="標楷體" w:hint="eastAsia"/>
                <w:b/>
                <w:sz w:val="32"/>
                <w:szCs w:val="32"/>
              </w:rPr>
              <w:t>年    班</w:t>
            </w:r>
          </w:p>
        </w:tc>
        <w:tc>
          <w:tcPr>
            <w:tcW w:w="2788" w:type="dxa"/>
          </w:tcPr>
          <w:p w:rsidR="00D4557F" w:rsidRPr="00D4557F" w:rsidRDefault="00D4557F" w:rsidP="004315A8">
            <w:pPr>
              <w:jc w:val="center"/>
              <w:rPr>
                <w:rFonts w:ascii="標楷體" w:hAnsi="標楷體"/>
                <w:b/>
                <w:sz w:val="32"/>
                <w:szCs w:val="32"/>
              </w:rPr>
            </w:pPr>
            <w:r w:rsidRPr="00D4557F">
              <w:rPr>
                <w:rFonts w:ascii="標楷體" w:hAnsi="標楷體" w:hint="eastAsia"/>
                <w:b/>
                <w:sz w:val="32"/>
                <w:szCs w:val="32"/>
              </w:rPr>
              <w:t>年    班</w:t>
            </w:r>
          </w:p>
        </w:tc>
      </w:tr>
    </w:tbl>
    <w:p w:rsidR="00D4557F" w:rsidRPr="00D4557F" w:rsidRDefault="00D4557F" w:rsidP="00D4557F">
      <w:pPr>
        <w:rPr>
          <w:rFonts w:ascii="標楷體" w:hAnsi="標楷體"/>
          <w:b/>
          <w:sz w:val="32"/>
          <w:szCs w:val="32"/>
        </w:rPr>
      </w:pPr>
    </w:p>
    <w:p w:rsidR="00D4557F" w:rsidRPr="00D4557F" w:rsidRDefault="00D4557F" w:rsidP="00D4557F">
      <w:pPr>
        <w:rPr>
          <w:rFonts w:ascii="標楷體" w:hAnsi="標楷體"/>
          <w:b/>
          <w:sz w:val="32"/>
          <w:szCs w:val="32"/>
        </w:rPr>
      </w:pPr>
      <w:r w:rsidRPr="00D4557F">
        <w:rPr>
          <w:rFonts w:ascii="標楷體" w:hAnsi="標楷體" w:hint="eastAsia"/>
          <w:b/>
          <w:sz w:val="32"/>
          <w:szCs w:val="32"/>
        </w:rPr>
        <w:t>「國際教育達人」推薦學生：</w:t>
      </w:r>
    </w:p>
    <w:tbl>
      <w:tblPr>
        <w:tblStyle w:val="a6"/>
        <w:tblW w:w="0" w:type="auto"/>
        <w:jc w:val="center"/>
        <w:tblLook w:val="04A0" w:firstRow="1" w:lastRow="0" w:firstColumn="1" w:lastColumn="0" w:noHBand="0" w:noVBand="1"/>
      </w:tblPr>
      <w:tblGrid>
        <w:gridCol w:w="1242"/>
        <w:gridCol w:w="3544"/>
        <w:gridCol w:w="3736"/>
      </w:tblGrid>
      <w:tr w:rsidR="00D4557F" w:rsidRPr="00D4557F" w:rsidTr="004315A8">
        <w:trPr>
          <w:jc w:val="center"/>
        </w:trPr>
        <w:tc>
          <w:tcPr>
            <w:tcW w:w="1242" w:type="dxa"/>
          </w:tcPr>
          <w:p w:rsidR="00D4557F" w:rsidRPr="00D4557F" w:rsidRDefault="00D4557F" w:rsidP="004315A8">
            <w:pPr>
              <w:jc w:val="center"/>
              <w:rPr>
                <w:rFonts w:ascii="標楷體" w:hAnsi="標楷體" w:cs="Meiryo UI"/>
                <w:b/>
                <w:sz w:val="32"/>
                <w:szCs w:val="32"/>
              </w:rPr>
            </w:pPr>
            <w:r w:rsidRPr="00D4557F">
              <w:rPr>
                <w:rFonts w:ascii="標楷體" w:hAnsi="標楷體" w:cs="Meiryo UI" w:hint="eastAsia"/>
                <w:b/>
                <w:sz w:val="32"/>
                <w:szCs w:val="32"/>
              </w:rPr>
              <w:t>編號</w:t>
            </w:r>
          </w:p>
        </w:tc>
        <w:tc>
          <w:tcPr>
            <w:tcW w:w="3544" w:type="dxa"/>
          </w:tcPr>
          <w:p w:rsidR="00D4557F" w:rsidRPr="00D4557F" w:rsidRDefault="00D4557F" w:rsidP="004315A8">
            <w:pPr>
              <w:jc w:val="center"/>
              <w:rPr>
                <w:rFonts w:ascii="標楷體" w:hAnsi="標楷體"/>
                <w:b/>
                <w:sz w:val="32"/>
                <w:szCs w:val="32"/>
              </w:rPr>
            </w:pPr>
            <w:r w:rsidRPr="00D4557F">
              <w:rPr>
                <w:rFonts w:ascii="標楷體" w:hAnsi="標楷體" w:hint="eastAsia"/>
                <w:b/>
                <w:sz w:val="32"/>
                <w:szCs w:val="32"/>
              </w:rPr>
              <w:t>班級</w:t>
            </w:r>
          </w:p>
        </w:tc>
        <w:tc>
          <w:tcPr>
            <w:tcW w:w="3736" w:type="dxa"/>
          </w:tcPr>
          <w:p w:rsidR="00D4557F" w:rsidRPr="00D4557F" w:rsidRDefault="00D4557F" w:rsidP="004315A8">
            <w:pPr>
              <w:jc w:val="center"/>
              <w:rPr>
                <w:rFonts w:ascii="標楷體" w:hAnsi="標楷體"/>
                <w:b/>
                <w:sz w:val="32"/>
                <w:szCs w:val="32"/>
              </w:rPr>
            </w:pPr>
            <w:r w:rsidRPr="00D4557F">
              <w:rPr>
                <w:rFonts w:ascii="標楷體" w:hAnsi="標楷體" w:hint="eastAsia"/>
                <w:b/>
                <w:sz w:val="32"/>
                <w:szCs w:val="32"/>
              </w:rPr>
              <w:t>姓名</w:t>
            </w:r>
          </w:p>
        </w:tc>
      </w:tr>
      <w:tr w:rsidR="00D4557F" w:rsidRPr="00D4557F" w:rsidTr="004315A8">
        <w:trPr>
          <w:jc w:val="center"/>
        </w:trPr>
        <w:tc>
          <w:tcPr>
            <w:tcW w:w="1242" w:type="dxa"/>
          </w:tcPr>
          <w:p w:rsidR="00D4557F" w:rsidRPr="00D4557F" w:rsidRDefault="00D4557F" w:rsidP="004315A8">
            <w:pPr>
              <w:jc w:val="center"/>
              <w:rPr>
                <w:rFonts w:ascii="標楷體" w:hAnsi="標楷體" w:cs="Meiryo UI"/>
                <w:sz w:val="32"/>
                <w:szCs w:val="32"/>
              </w:rPr>
            </w:pPr>
            <w:r w:rsidRPr="00D4557F">
              <w:rPr>
                <w:rFonts w:ascii="標楷體" w:hAnsi="標楷體" w:cs="Meiryo UI" w:hint="eastAsia"/>
                <w:sz w:val="32"/>
                <w:szCs w:val="32"/>
              </w:rPr>
              <w:t>1</w:t>
            </w:r>
          </w:p>
        </w:tc>
        <w:tc>
          <w:tcPr>
            <w:tcW w:w="3544" w:type="dxa"/>
          </w:tcPr>
          <w:p w:rsidR="00D4557F" w:rsidRPr="00D4557F" w:rsidRDefault="00D4557F" w:rsidP="004315A8">
            <w:pPr>
              <w:jc w:val="center"/>
              <w:rPr>
                <w:rFonts w:ascii="標楷體" w:hAnsi="標楷體"/>
                <w:sz w:val="32"/>
                <w:szCs w:val="32"/>
              </w:rPr>
            </w:pPr>
            <w:r w:rsidRPr="00D4557F">
              <w:rPr>
                <w:rFonts w:ascii="標楷體" w:hAnsi="標楷體" w:hint="eastAsia"/>
                <w:b/>
                <w:sz w:val="32"/>
                <w:szCs w:val="32"/>
              </w:rPr>
              <w:t>年       班</w:t>
            </w:r>
          </w:p>
        </w:tc>
        <w:tc>
          <w:tcPr>
            <w:tcW w:w="3736" w:type="dxa"/>
          </w:tcPr>
          <w:p w:rsidR="00D4557F" w:rsidRPr="00D4557F" w:rsidRDefault="00D4557F" w:rsidP="004315A8">
            <w:pPr>
              <w:rPr>
                <w:rFonts w:ascii="標楷體" w:hAnsi="標楷體"/>
                <w:sz w:val="32"/>
                <w:szCs w:val="32"/>
              </w:rPr>
            </w:pPr>
          </w:p>
        </w:tc>
      </w:tr>
      <w:tr w:rsidR="00D4557F" w:rsidRPr="00D4557F" w:rsidTr="004315A8">
        <w:trPr>
          <w:jc w:val="center"/>
        </w:trPr>
        <w:tc>
          <w:tcPr>
            <w:tcW w:w="1242" w:type="dxa"/>
          </w:tcPr>
          <w:p w:rsidR="00D4557F" w:rsidRPr="00D4557F" w:rsidRDefault="00D4557F" w:rsidP="004315A8">
            <w:pPr>
              <w:jc w:val="center"/>
              <w:rPr>
                <w:rFonts w:ascii="標楷體" w:hAnsi="標楷體" w:cs="Meiryo UI"/>
                <w:sz w:val="32"/>
                <w:szCs w:val="32"/>
              </w:rPr>
            </w:pPr>
            <w:r w:rsidRPr="00D4557F">
              <w:rPr>
                <w:rFonts w:ascii="標楷體" w:hAnsi="標楷體" w:cs="Meiryo UI" w:hint="eastAsia"/>
                <w:sz w:val="32"/>
                <w:szCs w:val="32"/>
              </w:rPr>
              <w:t>2</w:t>
            </w:r>
          </w:p>
        </w:tc>
        <w:tc>
          <w:tcPr>
            <w:tcW w:w="3544" w:type="dxa"/>
          </w:tcPr>
          <w:p w:rsidR="00D4557F" w:rsidRPr="00D4557F" w:rsidRDefault="00D4557F" w:rsidP="004315A8">
            <w:pPr>
              <w:jc w:val="center"/>
              <w:rPr>
                <w:rFonts w:ascii="標楷體" w:hAnsi="標楷體"/>
                <w:sz w:val="32"/>
                <w:szCs w:val="32"/>
              </w:rPr>
            </w:pPr>
            <w:r w:rsidRPr="00D4557F">
              <w:rPr>
                <w:rFonts w:ascii="標楷體" w:hAnsi="標楷體" w:hint="eastAsia"/>
                <w:b/>
                <w:sz w:val="32"/>
                <w:szCs w:val="32"/>
              </w:rPr>
              <w:t>年       班</w:t>
            </w:r>
          </w:p>
        </w:tc>
        <w:tc>
          <w:tcPr>
            <w:tcW w:w="3736" w:type="dxa"/>
          </w:tcPr>
          <w:p w:rsidR="00D4557F" w:rsidRPr="00D4557F" w:rsidRDefault="00D4557F" w:rsidP="004315A8">
            <w:pPr>
              <w:rPr>
                <w:rFonts w:ascii="標楷體" w:hAnsi="標楷體"/>
                <w:sz w:val="32"/>
                <w:szCs w:val="32"/>
              </w:rPr>
            </w:pPr>
          </w:p>
        </w:tc>
      </w:tr>
      <w:tr w:rsidR="00D4557F" w:rsidRPr="00D4557F" w:rsidTr="004315A8">
        <w:trPr>
          <w:jc w:val="center"/>
        </w:trPr>
        <w:tc>
          <w:tcPr>
            <w:tcW w:w="1242" w:type="dxa"/>
          </w:tcPr>
          <w:p w:rsidR="00D4557F" w:rsidRPr="00D4557F" w:rsidRDefault="00D4557F" w:rsidP="004315A8">
            <w:pPr>
              <w:jc w:val="center"/>
              <w:rPr>
                <w:rFonts w:ascii="標楷體" w:hAnsi="標楷體" w:cs="Meiryo UI"/>
                <w:sz w:val="32"/>
                <w:szCs w:val="32"/>
              </w:rPr>
            </w:pPr>
            <w:r w:rsidRPr="00D4557F">
              <w:rPr>
                <w:rFonts w:ascii="標楷體" w:hAnsi="標楷體" w:cs="Meiryo UI" w:hint="eastAsia"/>
                <w:sz w:val="32"/>
                <w:szCs w:val="32"/>
              </w:rPr>
              <w:t>3</w:t>
            </w:r>
          </w:p>
        </w:tc>
        <w:tc>
          <w:tcPr>
            <w:tcW w:w="3544" w:type="dxa"/>
          </w:tcPr>
          <w:p w:rsidR="00D4557F" w:rsidRPr="00D4557F" w:rsidRDefault="00D4557F" w:rsidP="004315A8">
            <w:pPr>
              <w:jc w:val="center"/>
              <w:rPr>
                <w:rFonts w:ascii="標楷體" w:hAnsi="標楷體"/>
                <w:sz w:val="32"/>
                <w:szCs w:val="32"/>
              </w:rPr>
            </w:pPr>
            <w:r w:rsidRPr="00D4557F">
              <w:rPr>
                <w:rFonts w:ascii="標楷體" w:hAnsi="標楷體" w:hint="eastAsia"/>
                <w:b/>
                <w:sz w:val="32"/>
                <w:szCs w:val="32"/>
              </w:rPr>
              <w:t>年       班</w:t>
            </w:r>
          </w:p>
        </w:tc>
        <w:tc>
          <w:tcPr>
            <w:tcW w:w="3736" w:type="dxa"/>
          </w:tcPr>
          <w:p w:rsidR="00D4557F" w:rsidRPr="00D4557F" w:rsidRDefault="00D4557F" w:rsidP="004315A8">
            <w:pPr>
              <w:rPr>
                <w:rFonts w:ascii="標楷體" w:hAnsi="標楷體"/>
                <w:sz w:val="32"/>
                <w:szCs w:val="32"/>
              </w:rPr>
            </w:pPr>
          </w:p>
        </w:tc>
      </w:tr>
      <w:tr w:rsidR="00D4557F" w:rsidRPr="00D4557F" w:rsidTr="004315A8">
        <w:trPr>
          <w:jc w:val="center"/>
        </w:trPr>
        <w:tc>
          <w:tcPr>
            <w:tcW w:w="1242" w:type="dxa"/>
          </w:tcPr>
          <w:p w:rsidR="00D4557F" w:rsidRPr="00D4557F" w:rsidRDefault="00D4557F" w:rsidP="004315A8">
            <w:pPr>
              <w:jc w:val="center"/>
              <w:rPr>
                <w:rFonts w:ascii="標楷體" w:hAnsi="標楷體" w:cs="Meiryo UI"/>
                <w:sz w:val="32"/>
                <w:szCs w:val="32"/>
              </w:rPr>
            </w:pPr>
            <w:r w:rsidRPr="00D4557F">
              <w:rPr>
                <w:rFonts w:ascii="標楷體" w:hAnsi="標楷體" w:cs="Meiryo UI" w:hint="eastAsia"/>
                <w:sz w:val="32"/>
                <w:szCs w:val="32"/>
              </w:rPr>
              <w:t>4</w:t>
            </w:r>
          </w:p>
        </w:tc>
        <w:tc>
          <w:tcPr>
            <w:tcW w:w="3544" w:type="dxa"/>
          </w:tcPr>
          <w:p w:rsidR="00D4557F" w:rsidRPr="00D4557F" w:rsidRDefault="00D4557F" w:rsidP="004315A8">
            <w:pPr>
              <w:jc w:val="center"/>
              <w:rPr>
                <w:rFonts w:ascii="標楷體" w:hAnsi="標楷體"/>
                <w:sz w:val="32"/>
                <w:szCs w:val="32"/>
              </w:rPr>
            </w:pPr>
            <w:r w:rsidRPr="00D4557F">
              <w:rPr>
                <w:rFonts w:ascii="標楷體" w:hAnsi="標楷體" w:hint="eastAsia"/>
                <w:b/>
                <w:sz w:val="32"/>
                <w:szCs w:val="32"/>
              </w:rPr>
              <w:t>年       班</w:t>
            </w:r>
          </w:p>
        </w:tc>
        <w:tc>
          <w:tcPr>
            <w:tcW w:w="3736" w:type="dxa"/>
          </w:tcPr>
          <w:p w:rsidR="00D4557F" w:rsidRPr="00D4557F" w:rsidRDefault="00D4557F" w:rsidP="004315A8">
            <w:pPr>
              <w:rPr>
                <w:rFonts w:ascii="標楷體" w:hAnsi="標楷體"/>
                <w:sz w:val="32"/>
                <w:szCs w:val="32"/>
              </w:rPr>
            </w:pPr>
          </w:p>
        </w:tc>
      </w:tr>
      <w:tr w:rsidR="00D4557F" w:rsidRPr="00D4557F" w:rsidTr="004315A8">
        <w:trPr>
          <w:jc w:val="center"/>
        </w:trPr>
        <w:tc>
          <w:tcPr>
            <w:tcW w:w="1242" w:type="dxa"/>
          </w:tcPr>
          <w:p w:rsidR="00D4557F" w:rsidRPr="00D4557F" w:rsidRDefault="00D4557F" w:rsidP="004315A8">
            <w:pPr>
              <w:jc w:val="center"/>
              <w:rPr>
                <w:rFonts w:ascii="標楷體" w:hAnsi="標楷體" w:cs="Meiryo UI"/>
                <w:sz w:val="32"/>
                <w:szCs w:val="32"/>
              </w:rPr>
            </w:pPr>
            <w:r w:rsidRPr="00D4557F">
              <w:rPr>
                <w:rFonts w:ascii="標楷體" w:hAnsi="標楷體" w:cs="Meiryo UI" w:hint="eastAsia"/>
                <w:sz w:val="32"/>
                <w:szCs w:val="32"/>
              </w:rPr>
              <w:t>5</w:t>
            </w:r>
          </w:p>
        </w:tc>
        <w:tc>
          <w:tcPr>
            <w:tcW w:w="3544" w:type="dxa"/>
          </w:tcPr>
          <w:p w:rsidR="00D4557F" w:rsidRPr="00D4557F" w:rsidRDefault="00D4557F" w:rsidP="004315A8">
            <w:pPr>
              <w:jc w:val="center"/>
              <w:rPr>
                <w:rFonts w:ascii="標楷體" w:hAnsi="標楷體"/>
                <w:sz w:val="32"/>
                <w:szCs w:val="32"/>
              </w:rPr>
            </w:pPr>
            <w:r w:rsidRPr="00D4557F">
              <w:rPr>
                <w:rFonts w:ascii="標楷體" w:hAnsi="標楷體" w:hint="eastAsia"/>
                <w:b/>
                <w:sz w:val="32"/>
                <w:szCs w:val="32"/>
              </w:rPr>
              <w:t>年       班</w:t>
            </w:r>
          </w:p>
        </w:tc>
        <w:tc>
          <w:tcPr>
            <w:tcW w:w="3736" w:type="dxa"/>
          </w:tcPr>
          <w:p w:rsidR="00D4557F" w:rsidRPr="00D4557F" w:rsidRDefault="00D4557F" w:rsidP="004315A8">
            <w:pPr>
              <w:rPr>
                <w:rFonts w:ascii="標楷體" w:hAnsi="標楷體"/>
                <w:sz w:val="32"/>
                <w:szCs w:val="32"/>
              </w:rPr>
            </w:pPr>
          </w:p>
        </w:tc>
      </w:tr>
      <w:tr w:rsidR="00D4557F" w:rsidRPr="00D4557F" w:rsidTr="004315A8">
        <w:trPr>
          <w:jc w:val="center"/>
        </w:trPr>
        <w:tc>
          <w:tcPr>
            <w:tcW w:w="1242" w:type="dxa"/>
          </w:tcPr>
          <w:p w:rsidR="00D4557F" w:rsidRPr="00D4557F" w:rsidRDefault="00D4557F" w:rsidP="004315A8">
            <w:pPr>
              <w:jc w:val="center"/>
              <w:rPr>
                <w:rFonts w:ascii="標楷體" w:hAnsi="標楷體" w:cs="Meiryo UI"/>
                <w:sz w:val="32"/>
                <w:szCs w:val="32"/>
              </w:rPr>
            </w:pPr>
            <w:r w:rsidRPr="00D4557F">
              <w:rPr>
                <w:rFonts w:ascii="標楷體" w:hAnsi="標楷體" w:cs="Meiryo UI" w:hint="eastAsia"/>
                <w:sz w:val="32"/>
                <w:szCs w:val="32"/>
              </w:rPr>
              <w:t>6</w:t>
            </w:r>
          </w:p>
        </w:tc>
        <w:tc>
          <w:tcPr>
            <w:tcW w:w="3544" w:type="dxa"/>
          </w:tcPr>
          <w:p w:rsidR="00D4557F" w:rsidRPr="00D4557F" w:rsidRDefault="00D4557F" w:rsidP="004315A8">
            <w:pPr>
              <w:jc w:val="center"/>
              <w:rPr>
                <w:rFonts w:ascii="標楷體" w:hAnsi="標楷體"/>
                <w:sz w:val="32"/>
                <w:szCs w:val="32"/>
              </w:rPr>
            </w:pPr>
            <w:r w:rsidRPr="00D4557F">
              <w:rPr>
                <w:rFonts w:ascii="標楷體" w:hAnsi="標楷體" w:hint="eastAsia"/>
                <w:b/>
                <w:sz w:val="32"/>
                <w:szCs w:val="32"/>
              </w:rPr>
              <w:t>年       班</w:t>
            </w:r>
          </w:p>
        </w:tc>
        <w:tc>
          <w:tcPr>
            <w:tcW w:w="3736" w:type="dxa"/>
          </w:tcPr>
          <w:p w:rsidR="00D4557F" w:rsidRPr="00D4557F" w:rsidRDefault="00D4557F" w:rsidP="004315A8">
            <w:pPr>
              <w:rPr>
                <w:rFonts w:ascii="標楷體" w:hAnsi="標楷體"/>
                <w:sz w:val="32"/>
                <w:szCs w:val="32"/>
              </w:rPr>
            </w:pPr>
          </w:p>
        </w:tc>
      </w:tr>
      <w:tr w:rsidR="00D4557F" w:rsidRPr="00D4557F" w:rsidTr="004315A8">
        <w:trPr>
          <w:jc w:val="center"/>
        </w:trPr>
        <w:tc>
          <w:tcPr>
            <w:tcW w:w="1242" w:type="dxa"/>
          </w:tcPr>
          <w:p w:rsidR="00D4557F" w:rsidRPr="00D4557F" w:rsidRDefault="00D4557F" w:rsidP="004315A8">
            <w:pPr>
              <w:jc w:val="center"/>
              <w:rPr>
                <w:rFonts w:ascii="標楷體" w:hAnsi="標楷體" w:cs="Meiryo UI"/>
                <w:sz w:val="32"/>
                <w:szCs w:val="32"/>
              </w:rPr>
            </w:pPr>
            <w:r w:rsidRPr="00D4557F">
              <w:rPr>
                <w:rFonts w:ascii="標楷體" w:hAnsi="標楷體" w:cs="Meiryo UI" w:hint="eastAsia"/>
                <w:sz w:val="32"/>
                <w:szCs w:val="32"/>
              </w:rPr>
              <w:t>7</w:t>
            </w:r>
          </w:p>
        </w:tc>
        <w:tc>
          <w:tcPr>
            <w:tcW w:w="3544" w:type="dxa"/>
          </w:tcPr>
          <w:p w:rsidR="00D4557F" w:rsidRPr="00D4557F" w:rsidRDefault="00D4557F" w:rsidP="004315A8">
            <w:pPr>
              <w:jc w:val="center"/>
              <w:rPr>
                <w:rFonts w:ascii="標楷體" w:hAnsi="標楷體"/>
                <w:sz w:val="32"/>
                <w:szCs w:val="32"/>
              </w:rPr>
            </w:pPr>
            <w:r w:rsidRPr="00D4557F">
              <w:rPr>
                <w:rFonts w:ascii="標楷體" w:hAnsi="標楷體" w:hint="eastAsia"/>
                <w:b/>
                <w:sz w:val="32"/>
                <w:szCs w:val="32"/>
              </w:rPr>
              <w:t>年       班</w:t>
            </w:r>
          </w:p>
        </w:tc>
        <w:tc>
          <w:tcPr>
            <w:tcW w:w="3736" w:type="dxa"/>
          </w:tcPr>
          <w:p w:rsidR="00D4557F" w:rsidRPr="00D4557F" w:rsidRDefault="00D4557F" w:rsidP="004315A8">
            <w:pPr>
              <w:rPr>
                <w:rFonts w:ascii="標楷體" w:hAnsi="標楷體"/>
                <w:sz w:val="32"/>
                <w:szCs w:val="32"/>
              </w:rPr>
            </w:pPr>
          </w:p>
        </w:tc>
      </w:tr>
      <w:tr w:rsidR="00D4557F" w:rsidRPr="00D4557F" w:rsidTr="004315A8">
        <w:trPr>
          <w:jc w:val="center"/>
        </w:trPr>
        <w:tc>
          <w:tcPr>
            <w:tcW w:w="1242" w:type="dxa"/>
          </w:tcPr>
          <w:p w:rsidR="00D4557F" w:rsidRPr="00D4557F" w:rsidRDefault="00D4557F" w:rsidP="004315A8">
            <w:pPr>
              <w:jc w:val="center"/>
              <w:rPr>
                <w:rFonts w:ascii="標楷體" w:hAnsi="標楷體" w:cs="Meiryo UI"/>
                <w:sz w:val="32"/>
                <w:szCs w:val="32"/>
              </w:rPr>
            </w:pPr>
            <w:r w:rsidRPr="00D4557F">
              <w:rPr>
                <w:rFonts w:ascii="標楷體" w:hAnsi="標楷體" w:cs="Meiryo UI" w:hint="eastAsia"/>
                <w:sz w:val="32"/>
                <w:szCs w:val="32"/>
              </w:rPr>
              <w:t>8</w:t>
            </w:r>
          </w:p>
        </w:tc>
        <w:tc>
          <w:tcPr>
            <w:tcW w:w="3544" w:type="dxa"/>
          </w:tcPr>
          <w:p w:rsidR="00D4557F" w:rsidRPr="00D4557F" w:rsidRDefault="00D4557F" w:rsidP="004315A8">
            <w:pPr>
              <w:jc w:val="center"/>
              <w:rPr>
                <w:rFonts w:ascii="標楷體" w:hAnsi="標楷體"/>
                <w:sz w:val="32"/>
                <w:szCs w:val="32"/>
              </w:rPr>
            </w:pPr>
            <w:r w:rsidRPr="00D4557F">
              <w:rPr>
                <w:rFonts w:ascii="標楷體" w:hAnsi="標楷體" w:hint="eastAsia"/>
                <w:b/>
                <w:sz w:val="32"/>
                <w:szCs w:val="32"/>
              </w:rPr>
              <w:t>年       班</w:t>
            </w:r>
          </w:p>
        </w:tc>
        <w:tc>
          <w:tcPr>
            <w:tcW w:w="3736" w:type="dxa"/>
          </w:tcPr>
          <w:p w:rsidR="00D4557F" w:rsidRPr="00D4557F" w:rsidRDefault="00D4557F" w:rsidP="004315A8">
            <w:pPr>
              <w:rPr>
                <w:rFonts w:ascii="標楷體" w:hAnsi="標楷體"/>
                <w:sz w:val="32"/>
                <w:szCs w:val="32"/>
              </w:rPr>
            </w:pPr>
          </w:p>
        </w:tc>
      </w:tr>
      <w:tr w:rsidR="00D4557F" w:rsidRPr="00D4557F" w:rsidTr="004315A8">
        <w:trPr>
          <w:jc w:val="center"/>
        </w:trPr>
        <w:tc>
          <w:tcPr>
            <w:tcW w:w="1242" w:type="dxa"/>
          </w:tcPr>
          <w:p w:rsidR="00D4557F" w:rsidRPr="00D4557F" w:rsidRDefault="00D4557F" w:rsidP="004315A8">
            <w:pPr>
              <w:jc w:val="center"/>
              <w:rPr>
                <w:rFonts w:ascii="標楷體" w:hAnsi="標楷體" w:cs="Meiryo UI"/>
                <w:sz w:val="32"/>
                <w:szCs w:val="32"/>
              </w:rPr>
            </w:pPr>
            <w:r w:rsidRPr="00D4557F">
              <w:rPr>
                <w:rFonts w:ascii="標楷體" w:hAnsi="標楷體" w:cs="Meiryo UI" w:hint="eastAsia"/>
                <w:sz w:val="32"/>
                <w:szCs w:val="32"/>
              </w:rPr>
              <w:t>9</w:t>
            </w:r>
          </w:p>
        </w:tc>
        <w:tc>
          <w:tcPr>
            <w:tcW w:w="3544" w:type="dxa"/>
          </w:tcPr>
          <w:p w:rsidR="00D4557F" w:rsidRPr="00D4557F" w:rsidRDefault="00D4557F" w:rsidP="004315A8">
            <w:pPr>
              <w:jc w:val="center"/>
              <w:rPr>
                <w:rFonts w:ascii="標楷體" w:hAnsi="標楷體"/>
                <w:sz w:val="32"/>
                <w:szCs w:val="32"/>
              </w:rPr>
            </w:pPr>
            <w:r w:rsidRPr="00D4557F">
              <w:rPr>
                <w:rFonts w:ascii="標楷體" w:hAnsi="標楷體" w:hint="eastAsia"/>
                <w:b/>
                <w:sz w:val="32"/>
                <w:szCs w:val="32"/>
              </w:rPr>
              <w:t>年       班</w:t>
            </w:r>
          </w:p>
        </w:tc>
        <w:tc>
          <w:tcPr>
            <w:tcW w:w="3736" w:type="dxa"/>
          </w:tcPr>
          <w:p w:rsidR="00D4557F" w:rsidRPr="00D4557F" w:rsidRDefault="00D4557F" w:rsidP="004315A8">
            <w:pPr>
              <w:rPr>
                <w:rFonts w:ascii="標楷體" w:hAnsi="標楷體"/>
                <w:sz w:val="32"/>
                <w:szCs w:val="32"/>
              </w:rPr>
            </w:pPr>
          </w:p>
        </w:tc>
      </w:tr>
      <w:tr w:rsidR="00D4557F" w:rsidRPr="00D4557F" w:rsidTr="004315A8">
        <w:trPr>
          <w:jc w:val="center"/>
        </w:trPr>
        <w:tc>
          <w:tcPr>
            <w:tcW w:w="1242" w:type="dxa"/>
          </w:tcPr>
          <w:p w:rsidR="00D4557F" w:rsidRPr="00D4557F" w:rsidRDefault="00D4557F" w:rsidP="004315A8">
            <w:pPr>
              <w:jc w:val="center"/>
              <w:rPr>
                <w:rFonts w:ascii="標楷體" w:hAnsi="標楷體" w:cs="Meiryo UI"/>
                <w:sz w:val="32"/>
                <w:szCs w:val="32"/>
              </w:rPr>
            </w:pPr>
            <w:r w:rsidRPr="00D4557F">
              <w:rPr>
                <w:rFonts w:ascii="標楷體" w:hAnsi="標楷體" w:cs="Meiryo UI" w:hint="eastAsia"/>
                <w:sz w:val="32"/>
                <w:szCs w:val="32"/>
              </w:rPr>
              <w:lastRenderedPageBreak/>
              <w:t>10</w:t>
            </w:r>
          </w:p>
        </w:tc>
        <w:tc>
          <w:tcPr>
            <w:tcW w:w="3544" w:type="dxa"/>
          </w:tcPr>
          <w:p w:rsidR="00D4557F" w:rsidRPr="00D4557F" w:rsidRDefault="00D4557F" w:rsidP="004315A8">
            <w:pPr>
              <w:jc w:val="center"/>
              <w:rPr>
                <w:rFonts w:ascii="標楷體" w:hAnsi="標楷體"/>
                <w:sz w:val="32"/>
                <w:szCs w:val="32"/>
              </w:rPr>
            </w:pPr>
            <w:r w:rsidRPr="00D4557F">
              <w:rPr>
                <w:rFonts w:ascii="標楷體" w:hAnsi="標楷體" w:hint="eastAsia"/>
                <w:b/>
                <w:sz w:val="32"/>
                <w:szCs w:val="32"/>
              </w:rPr>
              <w:t>年       班</w:t>
            </w:r>
          </w:p>
        </w:tc>
        <w:tc>
          <w:tcPr>
            <w:tcW w:w="3736" w:type="dxa"/>
          </w:tcPr>
          <w:p w:rsidR="00D4557F" w:rsidRPr="00D4557F" w:rsidRDefault="00D4557F" w:rsidP="004315A8">
            <w:pPr>
              <w:rPr>
                <w:rFonts w:ascii="標楷體" w:hAnsi="標楷體"/>
                <w:sz w:val="32"/>
                <w:szCs w:val="32"/>
              </w:rPr>
            </w:pPr>
          </w:p>
        </w:tc>
      </w:tr>
    </w:tbl>
    <w:p w:rsidR="007F2917" w:rsidRPr="009451B8" w:rsidRDefault="007F2917" w:rsidP="00985E30"/>
    <w:sectPr w:rsidR="007F2917" w:rsidRPr="009451B8" w:rsidSect="00E64335">
      <w:footerReference w:type="even" r:id="rId8"/>
      <w:footerReference w:type="default" r:id="rId9"/>
      <w:pgSz w:w="11906" w:h="16838"/>
      <w:pgMar w:top="1440" w:right="1800" w:bottom="1440" w:left="1800" w:header="851" w:footer="992" w:gutter="0"/>
      <w:pgNumType w:start="1"/>
      <w:cols w:space="425"/>
      <w:titlePg/>
      <w:docGrid w:type="lines"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7AF0" w:rsidRDefault="00527AF0" w:rsidP="001C50E4">
      <w:r>
        <w:separator/>
      </w:r>
    </w:p>
  </w:endnote>
  <w:endnote w:type="continuationSeparator" w:id="0">
    <w:p w:rsidR="00527AF0" w:rsidRDefault="00527AF0" w:rsidP="001C50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eiryo UI">
    <w:panose1 w:val="020B0604030504040204"/>
    <w:charset w:val="80"/>
    <w:family w:val="swiss"/>
    <w:pitch w:val="variable"/>
    <w:sig w:usb0="E10102FF" w:usb1="EAC7FFFF" w:usb2="0001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6A61" w:rsidRDefault="006319E0" w:rsidP="00F507E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56A61" w:rsidRDefault="00527AF0" w:rsidP="00652C14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6A61" w:rsidRDefault="006319E0" w:rsidP="0074103B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6A524E" w:rsidRPr="006A524E">
      <w:rPr>
        <w:noProof/>
        <w:lang w:val="zh-TW"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7AF0" w:rsidRDefault="00527AF0" w:rsidP="001C50E4">
      <w:r>
        <w:separator/>
      </w:r>
    </w:p>
  </w:footnote>
  <w:footnote w:type="continuationSeparator" w:id="0">
    <w:p w:rsidR="00527AF0" w:rsidRDefault="00527AF0" w:rsidP="001C50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3008A0"/>
    <w:multiLevelType w:val="hybridMultilevel"/>
    <w:tmpl w:val="3F3C49B2"/>
    <w:lvl w:ilvl="0" w:tplc="34CCD03E">
      <w:start w:val="1"/>
      <w:numFmt w:val="taiwaneseCountingThousand"/>
      <w:lvlText w:val="(%1)"/>
      <w:lvlJc w:val="left"/>
      <w:pPr>
        <w:ind w:left="141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90" w:hanging="480"/>
      </w:pPr>
    </w:lvl>
    <w:lvl w:ilvl="2" w:tplc="0409001B" w:tentative="1">
      <w:start w:val="1"/>
      <w:numFmt w:val="lowerRoman"/>
      <w:lvlText w:val="%3."/>
      <w:lvlJc w:val="right"/>
      <w:pPr>
        <w:ind w:left="2370" w:hanging="480"/>
      </w:pPr>
    </w:lvl>
    <w:lvl w:ilvl="3" w:tplc="0409000F" w:tentative="1">
      <w:start w:val="1"/>
      <w:numFmt w:val="decimal"/>
      <w:lvlText w:val="%4."/>
      <w:lvlJc w:val="left"/>
      <w:pPr>
        <w:ind w:left="285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30" w:hanging="480"/>
      </w:pPr>
    </w:lvl>
    <w:lvl w:ilvl="5" w:tplc="0409001B" w:tentative="1">
      <w:start w:val="1"/>
      <w:numFmt w:val="lowerRoman"/>
      <w:lvlText w:val="%6."/>
      <w:lvlJc w:val="right"/>
      <w:pPr>
        <w:ind w:left="3810" w:hanging="480"/>
      </w:pPr>
    </w:lvl>
    <w:lvl w:ilvl="6" w:tplc="0409000F" w:tentative="1">
      <w:start w:val="1"/>
      <w:numFmt w:val="decimal"/>
      <w:lvlText w:val="%7."/>
      <w:lvlJc w:val="left"/>
      <w:pPr>
        <w:ind w:left="429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70" w:hanging="480"/>
      </w:pPr>
    </w:lvl>
    <w:lvl w:ilvl="8" w:tplc="0409001B" w:tentative="1">
      <w:start w:val="1"/>
      <w:numFmt w:val="lowerRoman"/>
      <w:lvlText w:val="%9."/>
      <w:lvlJc w:val="right"/>
      <w:pPr>
        <w:ind w:left="525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51B8"/>
    <w:rsid w:val="000461E1"/>
    <w:rsid w:val="000B44CC"/>
    <w:rsid w:val="001C50E4"/>
    <w:rsid w:val="004E47C4"/>
    <w:rsid w:val="00527AF0"/>
    <w:rsid w:val="006319E0"/>
    <w:rsid w:val="006A524E"/>
    <w:rsid w:val="007F2917"/>
    <w:rsid w:val="008E035B"/>
    <w:rsid w:val="009451B8"/>
    <w:rsid w:val="00956A36"/>
    <w:rsid w:val="0096712E"/>
    <w:rsid w:val="00985E30"/>
    <w:rsid w:val="00C5560E"/>
    <w:rsid w:val="00D4557F"/>
    <w:rsid w:val="00E40A96"/>
    <w:rsid w:val="00EB471A"/>
    <w:rsid w:val="00F44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51B8"/>
    <w:pPr>
      <w:widowControl w:val="0"/>
      <w:adjustRightInd w:val="0"/>
      <w:textAlignment w:val="baseline"/>
    </w:pPr>
    <w:rPr>
      <w:rFonts w:ascii="Arial" w:eastAsia="標楷體" w:hAnsi="Arial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9451B8"/>
    <w:pPr>
      <w:tabs>
        <w:tab w:val="center" w:pos="4153"/>
        <w:tab w:val="right" w:pos="8306"/>
      </w:tabs>
      <w:adjustRightInd/>
      <w:snapToGrid w:val="0"/>
      <w:textAlignment w:val="auto"/>
    </w:pPr>
    <w:rPr>
      <w:rFonts w:ascii="Times New Roman" w:eastAsia="新細明體" w:hAnsi="Times New Roman"/>
      <w:sz w:val="20"/>
    </w:rPr>
  </w:style>
  <w:style w:type="character" w:customStyle="1" w:styleId="a4">
    <w:name w:val="頁尾 字元"/>
    <w:basedOn w:val="a0"/>
    <w:link w:val="a3"/>
    <w:uiPriority w:val="99"/>
    <w:rsid w:val="009451B8"/>
    <w:rPr>
      <w:rFonts w:ascii="Times New Roman" w:eastAsia="新細明體" w:hAnsi="Times New Roman" w:cs="Times New Roman"/>
      <w:sz w:val="20"/>
      <w:szCs w:val="20"/>
    </w:rPr>
  </w:style>
  <w:style w:type="character" w:styleId="a5">
    <w:name w:val="page number"/>
    <w:basedOn w:val="a0"/>
    <w:rsid w:val="009451B8"/>
  </w:style>
  <w:style w:type="table" w:styleId="a6">
    <w:name w:val="Table Grid"/>
    <w:basedOn w:val="a1"/>
    <w:uiPriority w:val="59"/>
    <w:rsid w:val="00D455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1C50E4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8">
    <w:name w:val="頁首 字元"/>
    <w:basedOn w:val="a0"/>
    <w:link w:val="a7"/>
    <w:uiPriority w:val="99"/>
    <w:rsid w:val="001C50E4"/>
    <w:rPr>
      <w:rFonts w:ascii="Arial" w:eastAsia="標楷體" w:hAnsi="Arial" w:cs="Times New Roman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E40A96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E40A96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51B8"/>
    <w:pPr>
      <w:widowControl w:val="0"/>
      <w:adjustRightInd w:val="0"/>
      <w:textAlignment w:val="baseline"/>
    </w:pPr>
    <w:rPr>
      <w:rFonts w:ascii="Arial" w:eastAsia="標楷體" w:hAnsi="Arial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9451B8"/>
    <w:pPr>
      <w:tabs>
        <w:tab w:val="center" w:pos="4153"/>
        <w:tab w:val="right" w:pos="8306"/>
      </w:tabs>
      <w:adjustRightInd/>
      <w:snapToGrid w:val="0"/>
      <w:textAlignment w:val="auto"/>
    </w:pPr>
    <w:rPr>
      <w:rFonts w:ascii="Times New Roman" w:eastAsia="新細明體" w:hAnsi="Times New Roman"/>
      <w:sz w:val="20"/>
    </w:rPr>
  </w:style>
  <w:style w:type="character" w:customStyle="1" w:styleId="a4">
    <w:name w:val="頁尾 字元"/>
    <w:basedOn w:val="a0"/>
    <w:link w:val="a3"/>
    <w:uiPriority w:val="99"/>
    <w:rsid w:val="009451B8"/>
    <w:rPr>
      <w:rFonts w:ascii="Times New Roman" w:eastAsia="新細明體" w:hAnsi="Times New Roman" w:cs="Times New Roman"/>
      <w:sz w:val="20"/>
      <w:szCs w:val="20"/>
    </w:rPr>
  </w:style>
  <w:style w:type="character" w:styleId="a5">
    <w:name w:val="page number"/>
    <w:basedOn w:val="a0"/>
    <w:rsid w:val="009451B8"/>
  </w:style>
  <w:style w:type="table" w:styleId="a6">
    <w:name w:val="Table Grid"/>
    <w:basedOn w:val="a1"/>
    <w:uiPriority w:val="59"/>
    <w:rsid w:val="00D455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1C50E4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8">
    <w:name w:val="頁首 字元"/>
    <w:basedOn w:val="a0"/>
    <w:link w:val="a7"/>
    <w:uiPriority w:val="99"/>
    <w:rsid w:val="001C50E4"/>
    <w:rPr>
      <w:rFonts w:ascii="Arial" w:eastAsia="標楷體" w:hAnsi="Arial" w:cs="Times New Roman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E40A96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E40A9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290</Words>
  <Characters>1655</Characters>
  <Application>Microsoft Office Word</Application>
  <DocSecurity>0</DocSecurity>
  <Lines>13</Lines>
  <Paragraphs>3</Paragraphs>
  <ScaleCrop>false</ScaleCrop>
  <Company/>
  <LinksUpToDate>false</LinksUpToDate>
  <CharactersWithSpaces>1942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余品瑩</dc:creator>
  <cp:lastModifiedBy>余品瑩</cp:lastModifiedBy>
  <cp:revision>2</cp:revision>
  <cp:lastPrinted>2017-11-30T11:09:00Z</cp:lastPrinted>
  <dcterms:created xsi:type="dcterms:W3CDTF">2017-12-06T01:43:00Z</dcterms:created>
  <dcterms:modified xsi:type="dcterms:W3CDTF">2017-12-06T01:43:00Z</dcterms:modified>
</cp:coreProperties>
</file>