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63" w:rsidRDefault="00A75A23" w:rsidP="000B7863">
      <w:pPr>
        <w:rPr>
          <w:rFonts w:ascii="微軟正黑體" w:eastAsia="微軟正黑體" w:hAnsi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 xml:space="preserve">  </w:t>
      </w:r>
      <w:r w:rsidR="000B7863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107年5月26日</w:t>
      </w:r>
      <w:r w:rsidR="000B7863" w:rsidRPr="00A85FC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臺北市高中職</w:t>
      </w:r>
      <w:proofErr w:type="gramStart"/>
      <w:r w:rsidR="000B7863" w:rsidRPr="00A85FC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職</w:t>
      </w:r>
      <w:proofErr w:type="gramEnd"/>
      <w:r w:rsidR="000B7863" w:rsidRPr="00A85FC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場體驗</w:t>
      </w:r>
      <w:r w:rsidR="000B7863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媒合活動企業一覽表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5528"/>
      </w:tblGrid>
      <w:tr w:rsidR="00C36609" w:rsidTr="00FD44D9">
        <w:tc>
          <w:tcPr>
            <w:tcW w:w="9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36609" w:rsidRPr="000B7863" w:rsidRDefault="00C36609" w:rsidP="000B7863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C36609" w:rsidRPr="000B7863" w:rsidRDefault="00C36609" w:rsidP="000B7863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企業名稱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:rsidR="00C36609" w:rsidRPr="000B7863" w:rsidRDefault="00C36609" w:rsidP="000B7863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企業介紹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:rsidR="00C36609" w:rsidRPr="004629C0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629C0">
              <w:rPr>
                <w:rFonts w:ascii="微軟正黑體" w:eastAsia="微軟正黑體" w:hAnsi="微軟正黑體"/>
                <w:sz w:val="32"/>
                <w:szCs w:val="32"/>
              </w:rPr>
              <w:t>Accupass.com</w:t>
            </w:r>
          </w:p>
        </w:tc>
        <w:tc>
          <w:tcPr>
            <w:tcW w:w="5528" w:type="dxa"/>
          </w:tcPr>
          <w:p w:rsidR="00C36609" w:rsidRPr="00CC41C9" w:rsidRDefault="00C36609" w:rsidP="00CC41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C41C9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集結論壇、展覽、講座、免費體驗及各式有趣活動資訊</w:t>
            </w:r>
            <w:r w:rsidR="00CC41C9" w:rsidRPr="00CC41C9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的報名及售票平台。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center"/>
          </w:tcPr>
          <w:p w:rsidR="00C36609" w:rsidRPr="004C009E" w:rsidRDefault="00C36609" w:rsidP="00192D57">
            <w:pPr>
              <w:jc w:val="center"/>
              <w:rPr>
                <w:rFonts w:ascii="微軟正黑體" w:eastAsia="微軟正黑體" w:hAnsi="微軟正黑體"/>
                <w:color w:val="FF0000"/>
                <w:sz w:val="32"/>
                <w:szCs w:val="32"/>
              </w:rPr>
            </w:pPr>
            <w:proofErr w:type="gramStart"/>
            <w:r w:rsidRPr="004629C0">
              <w:rPr>
                <w:rFonts w:ascii="微軟正黑體" w:eastAsia="微軟正黑體" w:hAnsi="微軟正黑體" w:hint="eastAsia"/>
                <w:sz w:val="32"/>
                <w:szCs w:val="32"/>
              </w:rPr>
              <w:t>心展物聯</w:t>
            </w:r>
            <w:proofErr w:type="gramEnd"/>
            <w:r w:rsidRPr="004629C0">
              <w:rPr>
                <w:rFonts w:ascii="微軟正黑體" w:eastAsia="微軟正黑體" w:hAnsi="微軟正黑體" w:hint="eastAsia"/>
                <w:sz w:val="32"/>
                <w:szCs w:val="32"/>
              </w:rPr>
              <w:t>網有限公司</w:t>
            </w:r>
          </w:p>
        </w:tc>
        <w:tc>
          <w:tcPr>
            <w:tcW w:w="5528" w:type="dxa"/>
          </w:tcPr>
          <w:p w:rsidR="00C36609" w:rsidRPr="00CC41C9" w:rsidRDefault="00CC41C9" w:rsidP="00CC41C9">
            <w:pPr>
              <w:spacing w:line="0" w:lineRule="atLeast"/>
              <w:rPr>
                <w:rFonts w:ascii="微軟正黑體" w:eastAsia="微軟正黑體" w:hAnsi="微軟正黑體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協助</w:t>
            </w:r>
            <w:r w:rsidRPr="00CC41C9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非營利／非政府組織及政治團體活動的</w:t>
            </w:r>
            <w:r w:rsidRPr="00CC41C9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勸募</w:t>
            </w:r>
            <w:r w:rsidRPr="00CC41C9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計畫</w:t>
            </w:r>
            <w:r w:rsidRPr="00CC41C9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，給予募款人最大的協助</w:t>
            </w:r>
            <w:r w:rsidRPr="00CC41C9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，</w:t>
            </w:r>
            <w:r w:rsidRPr="00CC41C9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透過創新企畫以及客製化硬體搭配，同時將募款能量最大化。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C009E">
              <w:rPr>
                <w:rFonts w:ascii="微軟正黑體" w:eastAsia="微軟正黑體" w:hAnsi="微軟正黑體" w:hint="eastAsia"/>
                <w:sz w:val="32"/>
                <w:szCs w:val="32"/>
              </w:rPr>
              <w:t>交點文化股份有限公司</w:t>
            </w:r>
          </w:p>
        </w:tc>
        <w:tc>
          <w:tcPr>
            <w:tcW w:w="5528" w:type="dxa"/>
          </w:tcPr>
          <w:p w:rsidR="00C36609" w:rsidRPr="000B7863" w:rsidRDefault="00CA21CA" w:rsidP="00192D57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A21CA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辦理聚會</w:t>
            </w:r>
            <w:r w:rsidRPr="00CA21CA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打造一個全新的環境、加深「分享文化」。讓年輕人們可以繼續完成自己的計畫、夢想，</w:t>
            </w:r>
            <w:r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今年</w:t>
            </w:r>
            <w:r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交點更</w:t>
            </w:r>
            <w:r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希望讓</w:t>
            </w:r>
            <w:r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創業家可以透過活動、課程、私塾凝聚</w:t>
            </w:r>
            <w:r w:rsidR="00FB1648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，也有針對中小型企業的專業輔導</w:t>
            </w:r>
            <w:r w:rsidR="00FB1648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服務</w:t>
            </w:r>
            <w:r w:rsidRPr="00CA21CA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。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C009E">
              <w:rPr>
                <w:rFonts w:ascii="微軟正黑體" w:eastAsia="微軟正黑體" w:hAnsi="微軟正黑體" w:hint="eastAsia"/>
                <w:sz w:val="32"/>
                <w:szCs w:val="32"/>
              </w:rPr>
              <w:t>社團法人台灣自造者協會</w:t>
            </w:r>
          </w:p>
        </w:tc>
        <w:tc>
          <w:tcPr>
            <w:tcW w:w="5528" w:type="dxa"/>
          </w:tcPr>
          <w:p w:rsidR="00C36609" w:rsidRPr="000B7863" w:rsidRDefault="00FB1648" w:rsidP="00192D57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B1648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推廣使用數位製造</w:t>
            </w:r>
            <w:bookmarkStart w:id="0" w:name="_GoBack"/>
            <w:bookmarkEnd w:id="0"/>
            <w:r w:rsidRPr="00FB1648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工具的開放空間，鼓勵實作與知識共享的實體社群，讓大家都可以成為一個「自造者」。</w:t>
            </w:r>
          </w:p>
        </w:tc>
      </w:tr>
      <w:tr w:rsidR="00C36609" w:rsidRPr="00FD44D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C009E">
              <w:rPr>
                <w:rFonts w:ascii="微軟正黑體" w:eastAsia="微軟正黑體" w:hAnsi="微軟正黑體" w:hint="eastAsia"/>
                <w:sz w:val="32"/>
                <w:szCs w:val="32"/>
              </w:rPr>
              <w:t>米塔國際餐旅事業集團</w:t>
            </w:r>
          </w:p>
        </w:tc>
        <w:tc>
          <w:tcPr>
            <w:tcW w:w="5528" w:type="dxa"/>
          </w:tcPr>
          <w:p w:rsidR="00FD44D9" w:rsidRPr="00192D57" w:rsidRDefault="00FB1648" w:rsidP="00192D57">
            <w:pPr>
              <w:spacing w:line="0" w:lineRule="atLeast"/>
              <w:rPr>
                <w:rFonts w:ascii="微軟正黑體" w:eastAsia="微軟正黑體" w:hAnsi="微軟正黑體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『米塔集團』</w:t>
            </w:r>
            <w:r w:rsidRPr="00FB1648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旗下共有十大連鎖餐飲品牌，</w:t>
            </w:r>
            <w:r w:rsidR="00FD44D9"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多元化的品牌風格更廣獲消費者好評與推薦；提供職前教育與輔導人關懷等制度，建立友善的職場體驗環境。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C009E">
              <w:rPr>
                <w:rFonts w:ascii="微軟正黑體" w:eastAsia="微軟正黑體" w:hAnsi="微軟正黑體" w:hint="eastAsia"/>
                <w:sz w:val="32"/>
                <w:szCs w:val="32"/>
              </w:rPr>
              <w:t>全球傳動科技股份有限公司</w:t>
            </w:r>
          </w:p>
        </w:tc>
        <w:tc>
          <w:tcPr>
            <w:tcW w:w="5528" w:type="dxa"/>
          </w:tcPr>
          <w:p w:rsidR="00C36609" w:rsidRPr="00192D57" w:rsidRDefault="003B3453" w:rsidP="00192D57">
            <w:pPr>
              <w:spacing w:line="0" w:lineRule="atLeast"/>
              <w:rPr>
                <w:rFonts w:ascii="微軟正黑體" w:eastAsia="微軟正黑體" w:hAnsi="微軟正黑體"/>
                <w:szCs w:val="24"/>
                <w:shd w:val="clear" w:color="auto" w:fill="FFFFFF"/>
              </w:rPr>
            </w:pP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為台灣傳動元件專業製造廠</w:t>
            </w:r>
            <w:r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，</w:t>
            </w: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產品的應用範圍非常廣泛，實際應用於以下產業：</w:t>
            </w:r>
            <w:r w:rsid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 1.</w:t>
            </w: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自動化工業 2. 導體工業</w:t>
            </w:r>
            <w:r w:rsid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3.</w:t>
            </w: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產業級機械</w:t>
            </w:r>
            <w:r w:rsid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 xml:space="preserve"> 4.</w:t>
            </w: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醫療級工業</w:t>
            </w:r>
            <w:r w:rsid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5.</w:t>
            </w:r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太陽能設備等相關產業，提供客戶技術支援、產業分析等差異化服務以滿足客戶需求。 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C009E">
              <w:rPr>
                <w:rFonts w:ascii="微軟正黑體" w:eastAsia="微軟正黑體" w:hAnsi="微軟正黑體" w:hint="eastAsia"/>
                <w:sz w:val="32"/>
                <w:szCs w:val="32"/>
              </w:rPr>
              <w:t>全家便利商店(股)公司</w:t>
            </w:r>
          </w:p>
        </w:tc>
        <w:tc>
          <w:tcPr>
            <w:tcW w:w="5528" w:type="dxa"/>
          </w:tcPr>
          <w:p w:rsidR="00C36609" w:rsidRPr="000B7863" w:rsidRDefault="00192D57" w:rsidP="00192D57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目前為全國第二大連鎖便利商店，</w:t>
            </w:r>
            <w:r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企業理念</w:t>
            </w:r>
            <w:r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為【顧客滿意】、【共同成長】，期待公司員工、加盟者、協力廠商、社區居民，皆能共同成長，創造美好未來，提供更便利的生活環境。</w:t>
            </w:r>
          </w:p>
        </w:tc>
      </w:tr>
      <w:tr w:rsidR="00C36609" w:rsidTr="00A75A23">
        <w:tc>
          <w:tcPr>
            <w:tcW w:w="959" w:type="dxa"/>
            <w:shd w:val="clear" w:color="auto" w:fill="B8CCE4" w:themeFill="accent1" w:themeFillTint="66"/>
            <w:vAlign w:val="center"/>
          </w:tcPr>
          <w:p w:rsidR="00C36609" w:rsidRPr="000B7863" w:rsidRDefault="00C36609" w:rsidP="00A75A2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B7863">
              <w:rPr>
                <w:rFonts w:ascii="微軟正黑體" w:eastAsia="微軟正黑體" w:hAnsi="微軟正黑體" w:hint="eastAsia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center"/>
          </w:tcPr>
          <w:p w:rsidR="00C36609" w:rsidRPr="000B7863" w:rsidRDefault="00C36609" w:rsidP="00192D57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36609">
              <w:rPr>
                <w:rFonts w:ascii="微軟正黑體" w:eastAsia="微軟正黑體" w:hAnsi="微軟正黑體" w:hint="eastAsia"/>
                <w:sz w:val="32"/>
                <w:szCs w:val="32"/>
              </w:rPr>
              <w:t>家福股份有限公司</w:t>
            </w:r>
          </w:p>
        </w:tc>
        <w:tc>
          <w:tcPr>
            <w:tcW w:w="5528" w:type="dxa"/>
          </w:tcPr>
          <w:p w:rsidR="00C36609" w:rsidRPr="000B7863" w:rsidRDefault="00192D57" w:rsidP="00192D57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多元發展的店家型態，如量販店、便利購、便利商店、線上購物、多管道零售</w:t>
            </w:r>
            <w:proofErr w:type="gramStart"/>
            <w:r w:rsidRPr="00192D57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···</w:t>
            </w:r>
            <w:proofErr w:type="gramEnd"/>
            <w:r w:rsidRPr="00192D57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等，在量販業的經營上受到顧客持續的肯定，這些成果則來自於擁有完整的訓練體系，及健全的經營管理機制。</w:t>
            </w:r>
          </w:p>
        </w:tc>
      </w:tr>
    </w:tbl>
    <w:p w:rsidR="00A75A23" w:rsidRDefault="00A75A23" w:rsidP="000B7863">
      <w:pPr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-65315</wp:posOffset>
                </wp:positionH>
                <wp:positionV relativeFrom="paragraph">
                  <wp:posOffset>55798</wp:posOffset>
                </wp:positionV>
                <wp:extent cx="6721433" cy="1329887"/>
                <wp:effectExtent l="19050" t="1905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3" cy="13298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5.15pt;margin-top:4.4pt;width:529.25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" filled="f" strokecolor="red" strokeweight="2.25pt">
                <v:stroke dashstyle="3 1"/>
              </v:rect>
            </w:pict>
          </mc:Fallback>
        </mc:AlternateContent>
      </w:r>
      <w:proofErr w:type="gramStart"/>
      <w:r w:rsidRPr="00A75A23">
        <w:rPr>
          <w:rFonts w:ascii="微軟正黑體" w:eastAsia="微軟正黑體" w:hAnsi="微軟正黑體" w:hint="eastAsia"/>
          <w:sz w:val="40"/>
          <w:szCs w:val="40"/>
        </w:rPr>
        <w:t>持續邀商中</w:t>
      </w:r>
      <w:proofErr w:type="gramEnd"/>
      <w:r w:rsidRPr="00A75A23">
        <w:rPr>
          <w:rFonts w:ascii="微軟正黑體" w:eastAsia="微軟正黑體" w:hAnsi="微軟正黑體" w:hint="eastAsia"/>
          <w:sz w:val="40"/>
          <w:szCs w:val="40"/>
        </w:rPr>
        <w:t>，參與企業及職缺名單將於</w:t>
      </w:r>
    </w:p>
    <w:p w:rsidR="000B7863" w:rsidRPr="00A75A23" w:rsidRDefault="00A75A23" w:rsidP="000B7863">
      <w:pPr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~~</w:t>
      </w:r>
      <w:r w:rsidRPr="00A75A23">
        <w:rPr>
          <w:rFonts w:ascii="微軟正黑體" w:eastAsia="微軟正黑體" w:hAnsi="微軟正黑體" w:hint="eastAsia"/>
          <w:sz w:val="40"/>
          <w:szCs w:val="40"/>
        </w:rPr>
        <w:t>3/25職場體驗聯繫會報公布</w:t>
      </w:r>
      <w:r>
        <w:rPr>
          <w:rFonts w:ascii="微軟正黑體" w:eastAsia="微軟正黑體" w:hAnsi="微軟正黑體" w:hint="eastAsia"/>
          <w:sz w:val="40"/>
          <w:szCs w:val="40"/>
        </w:rPr>
        <w:t>~~</w:t>
      </w:r>
    </w:p>
    <w:p w:rsidR="00A75A23" w:rsidRPr="00A75A23" w:rsidRDefault="00A75A23" w:rsidP="000B7863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A75A23">
        <w:rPr>
          <w:rFonts w:ascii="微軟正黑體" w:eastAsia="微軟正黑體" w:hAnsi="微軟正黑體" w:hint="eastAsia"/>
          <w:sz w:val="40"/>
          <w:szCs w:val="40"/>
        </w:rPr>
        <w:t>歡迎高中職應屆畢業生、家長及老師，報名參加！</w:t>
      </w:r>
    </w:p>
    <w:sectPr w:rsidR="00A75A23" w:rsidRPr="00A75A23" w:rsidSect="000B78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57" w:rsidRDefault="00192D57" w:rsidP="004C009E">
      <w:r>
        <w:separator/>
      </w:r>
    </w:p>
  </w:endnote>
  <w:endnote w:type="continuationSeparator" w:id="0">
    <w:p w:rsidR="00192D57" w:rsidRDefault="00192D57" w:rsidP="004C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57" w:rsidRDefault="00192D57" w:rsidP="004C009E">
      <w:r>
        <w:separator/>
      </w:r>
    </w:p>
  </w:footnote>
  <w:footnote w:type="continuationSeparator" w:id="0">
    <w:p w:rsidR="00192D57" w:rsidRDefault="00192D57" w:rsidP="004C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CD"/>
    <w:rsid w:val="000B7863"/>
    <w:rsid w:val="00192D57"/>
    <w:rsid w:val="001E5C26"/>
    <w:rsid w:val="003B3453"/>
    <w:rsid w:val="004629C0"/>
    <w:rsid w:val="004C009E"/>
    <w:rsid w:val="00A22616"/>
    <w:rsid w:val="00A75A23"/>
    <w:rsid w:val="00C36609"/>
    <w:rsid w:val="00C46921"/>
    <w:rsid w:val="00CA21CA"/>
    <w:rsid w:val="00CC41C9"/>
    <w:rsid w:val="00DA37CD"/>
    <w:rsid w:val="00ED62A9"/>
    <w:rsid w:val="00FB1648"/>
    <w:rsid w:val="00F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0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09E"/>
    <w:rPr>
      <w:sz w:val="20"/>
      <w:szCs w:val="20"/>
    </w:rPr>
  </w:style>
  <w:style w:type="character" w:styleId="a8">
    <w:name w:val="Strong"/>
    <w:basedOn w:val="a0"/>
    <w:uiPriority w:val="22"/>
    <w:qFormat/>
    <w:rsid w:val="00CC4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0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09E"/>
    <w:rPr>
      <w:sz w:val="20"/>
      <w:szCs w:val="20"/>
    </w:rPr>
  </w:style>
  <w:style w:type="character" w:styleId="a8">
    <w:name w:val="Strong"/>
    <w:basedOn w:val="a0"/>
    <w:uiPriority w:val="22"/>
    <w:qFormat/>
    <w:rsid w:val="00CC4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0910-A7BF-4370-B89B-85A0C75C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2018-02-23T02:26:00Z</cp:lastPrinted>
  <dcterms:created xsi:type="dcterms:W3CDTF">2018-02-02T04:20:00Z</dcterms:created>
  <dcterms:modified xsi:type="dcterms:W3CDTF">2018-02-23T03:09:00Z</dcterms:modified>
</cp:coreProperties>
</file>