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0EB" w:rsidRPr="00463CBB" w:rsidRDefault="001710F9" w:rsidP="00A304B9">
      <w:pPr>
        <w:jc w:val="center"/>
        <w:rPr>
          <w:rFonts w:ascii="標楷體" w:eastAsia="標楷體" w:hAnsi="標楷體" w:cs="Times New Roman"/>
          <w:snapToGrid w:val="0"/>
          <w:kern w:val="0"/>
          <w:sz w:val="28"/>
          <w:szCs w:val="28"/>
        </w:rPr>
      </w:pPr>
      <w:r w:rsidRPr="00463CBB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臺北市</w:t>
      </w:r>
      <w:r w:rsidR="00463CBB" w:rsidRPr="00463CBB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103學年度</w:t>
      </w:r>
      <w:r w:rsidR="007240ED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聽障教育資源中心基礎手語學習工作坊</w:t>
      </w:r>
      <w:r w:rsidRPr="00463CBB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實施計畫</w:t>
      </w:r>
    </w:p>
    <w:p w:rsidR="00463CBB" w:rsidRDefault="00463CBB" w:rsidP="00A304B9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 w:rsidRPr="00463CBB">
        <w:rPr>
          <w:rFonts w:ascii="標楷體" w:eastAsia="標楷體" w:hAnsi="標楷體" w:cs="Times New Roman" w:hint="eastAsia"/>
          <w:snapToGrid w:val="0"/>
          <w:kern w:val="0"/>
          <w:szCs w:val="24"/>
        </w:rPr>
        <w:t>依據</w:t>
      </w:r>
    </w:p>
    <w:p w:rsidR="007240ED" w:rsidRDefault="007240ED" w:rsidP="00A304B9">
      <w:pPr>
        <w:pStyle w:val="a3"/>
        <w:ind w:leftChars="0" w:left="510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(一)臺北市政府教育局北市特教字第10430705900號函。</w:t>
      </w:r>
    </w:p>
    <w:p w:rsidR="00463CBB" w:rsidRPr="00463CBB" w:rsidRDefault="007240ED" w:rsidP="00A304B9">
      <w:pPr>
        <w:pStyle w:val="a3"/>
        <w:ind w:leftChars="0" w:left="510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(二)</w:t>
      </w:r>
      <w:r w:rsidR="00463CBB">
        <w:rPr>
          <w:rFonts w:ascii="標楷體" w:eastAsia="標楷體" w:hAnsi="標楷體" w:cs="Times New Roman" w:hint="eastAsia"/>
          <w:snapToGrid w:val="0"/>
          <w:kern w:val="0"/>
          <w:szCs w:val="24"/>
        </w:rPr>
        <w:t>臺北市</w:t>
      </w:r>
      <w:r w:rsidR="003F26E7">
        <w:rPr>
          <w:rFonts w:ascii="標楷體" w:eastAsia="標楷體" w:hAnsi="標楷體" w:cs="Times New Roman" w:hint="eastAsia"/>
          <w:snapToGrid w:val="0"/>
          <w:kern w:val="0"/>
          <w:szCs w:val="24"/>
        </w:rPr>
        <w:t>聽障教育資源中心</w:t>
      </w:r>
      <w:r w:rsidR="00463CBB">
        <w:rPr>
          <w:rFonts w:ascii="標楷體" w:eastAsia="標楷體" w:hAnsi="標楷體" w:cs="Times New Roman" w:hint="eastAsia"/>
          <w:snapToGrid w:val="0"/>
          <w:kern w:val="0"/>
          <w:szCs w:val="24"/>
        </w:rPr>
        <w:t>103學年度工作計畫。</w:t>
      </w:r>
    </w:p>
    <w:p w:rsidR="00463CBB" w:rsidRDefault="00463CBB" w:rsidP="00A304B9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目的</w:t>
      </w:r>
    </w:p>
    <w:p w:rsidR="00356752" w:rsidRDefault="003D1282" w:rsidP="00A304B9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</w:rPr>
        <w:t>透過手語課程學習，進而了解聾人</w:t>
      </w:r>
      <w:r w:rsidR="00FB7354">
        <w:rPr>
          <w:rFonts w:ascii="標楷體" w:eastAsia="標楷體" w:hAnsi="標楷體" w:hint="eastAsia"/>
          <w:sz w:val="25"/>
          <w:szCs w:val="25"/>
        </w:rPr>
        <w:t>文化</w:t>
      </w:r>
      <w:r w:rsidR="00356752">
        <w:rPr>
          <w:rFonts w:ascii="標楷體" w:eastAsia="標楷體" w:hAnsi="標楷體" w:hint="eastAsia"/>
          <w:sz w:val="25"/>
          <w:szCs w:val="25"/>
        </w:rPr>
        <w:t>。</w:t>
      </w:r>
    </w:p>
    <w:p w:rsidR="00463CBB" w:rsidRPr="00463CBB" w:rsidRDefault="003D1282" w:rsidP="00A304B9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標楷體" w:eastAsia="標楷體" w:hAnsi="標楷體" w:hint="eastAsia"/>
          <w:sz w:val="25"/>
          <w:szCs w:val="25"/>
        </w:rPr>
        <w:t>透過實際演練</w:t>
      </w:r>
      <w:r w:rsidR="00FB7354">
        <w:rPr>
          <w:rFonts w:ascii="標楷體" w:eastAsia="標楷體" w:hAnsi="標楷體" w:hint="eastAsia"/>
          <w:sz w:val="25"/>
          <w:szCs w:val="25"/>
        </w:rPr>
        <w:t>和</w:t>
      </w:r>
      <w:r>
        <w:rPr>
          <w:rFonts w:ascii="標楷體" w:eastAsia="標楷體" w:hAnsi="標楷體" w:hint="eastAsia"/>
          <w:sz w:val="25"/>
          <w:szCs w:val="25"/>
        </w:rPr>
        <w:t>學習，增進和聾人溝通管道</w:t>
      </w:r>
      <w:r w:rsidR="00463CBB">
        <w:rPr>
          <w:rFonts w:ascii="標楷體" w:eastAsia="標楷體" w:hAnsi="標楷體" w:hint="eastAsia"/>
          <w:sz w:val="25"/>
          <w:szCs w:val="25"/>
        </w:rPr>
        <w:t>。</w:t>
      </w:r>
    </w:p>
    <w:p w:rsidR="00463CBB" w:rsidRDefault="00463CBB" w:rsidP="00A304B9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辦理單位</w:t>
      </w:r>
    </w:p>
    <w:p w:rsidR="00463CBB" w:rsidRDefault="00463CBB" w:rsidP="00A304B9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主辦單位：</w:t>
      </w:r>
      <w:r w:rsidR="00356752">
        <w:rPr>
          <w:rFonts w:ascii="標楷體" w:eastAsia="標楷體" w:hAnsi="標楷體" w:hint="eastAsia"/>
          <w:sz w:val="25"/>
          <w:szCs w:val="25"/>
        </w:rPr>
        <w:t>臺北市政府教育局</w:t>
      </w:r>
      <w:r w:rsidRPr="00EC448E">
        <w:rPr>
          <w:rFonts w:ascii="標楷體" w:eastAsia="標楷體" w:hAnsi="標楷體" w:hint="eastAsia"/>
          <w:sz w:val="25"/>
          <w:szCs w:val="25"/>
        </w:rPr>
        <w:t>。</w:t>
      </w:r>
    </w:p>
    <w:p w:rsidR="00463CBB" w:rsidRDefault="00463CBB" w:rsidP="00A304B9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 w:rsidRPr="00EC448E">
        <w:rPr>
          <w:rFonts w:ascii="標楷體" w:eastAsia="標楷體" w:hAnsi="標楷體" w:hint="eastAsia"/>
          <w:sz w:val="25"/>
          <w:szCs w:val="25"/>
        </w:rPr>
        <w:t>承辦單位：</w:t>
      </w:r>
      <w:r w:rsidR="00A304B9">
        <w:rPr>
          <w:rFonts w:ascii="標楷體" w:eastAsia="標楷體" w:hAnsi="標楷體" w:hint="eastAsia"/>
          <w:sz w:val="25"/>
          <w:szCs w:val="25"/>
        </w:rPr>
        <w:t>臺北市</w:t>
      </w:r>
      <w:r w:rsidRPr="00EC448E">
        <w:rPr>
          <w:rFonts w:ascii="標楷體" w:eastAsia="標楷體" w:hAnsi="標楷體" w:hint="eastAsia"/>
          <w:sz w:val="25"/>
          <w:szCs w:val="25"/>
        </w:rPr>
        <w:t>聽障</w:t>
      </w:r>
      <w:r w:rsidR="003D1282">
        <w:rPr>
          <w:rFonts w:ascii="標楷體" w:eastAsia="標楷體" w:hAnsi="標楷體" w:hint="eastAsia"/>
          <w:sz w:val="25"/>
          <w:szCs w:val="25"/>
        </w:rPr>
        <w:t>教育</w:t>
      </w:r>
      <w:r w:rsidRPr="00EC448E">
        <w:rPr>
          <w:rFonts w:ascii="標楷體" w:eastAsia="標楷體" w:hAnsi="標楷體" w:hint="eastAsia"/>
          <w:sz w:val="25"/>
          <w:szCs w:val="25"/>
        </w:rPr>
        <w:t>資源中心。</w:t>
      </w:r>
    </w:p>
    <w:p w:rsidR="00463CBB" w:rsidRDefault="00463CBB" w:rsidP="00A304B9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對象</w:t>
      </w:r>
    </w:p>
    <w:p w:rsidR="003D1282" w:rsidRDefault="007240ED" w:rsidP="000A29A8">
      <w:pPr>
        <w:pStyle w:val="a3"/>
        <w:numPr>
          <w:ilvl w:val="0"/>
          <w:numId w:val="18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臺北市各級公私立學校</w:t>
      </w:r>
      <w:r w:rsidR="003D1282">
        <w:rPr>
          <w:rFonts w:ascii="標楷體" w:eastAsia="標楷體" w:hAnsi="標楷體" w:cs="Times New Roman" w:hint="eastAsia"/>
          <w:snapToGrid w:val="0"/>
          <w:kern w:val="0"/>
          <w:szCs w:val="24"/>
        </w:rPr>
        <w:t>普通</w:t>
      </w:r>
      <w:r w:rsidR="00654B81" w:rsidRPr="00356752">
        <w:rPr>
          <w:rFonts w:ascii="標楷體" w:eastAsia="標楷體" w:hAnsi="標楷體" w:cs="Times New Roman" w:hint="eastAsia"/>
          <w:snapToGrid w:val="0"/>
          <w:kern w:val="0"/>
          <w:szCs w:val="24"/>
        </w:rPr>
        <w:t>教師</w:t>
      </w:r>
      <w:r w:rsidR="003D1282">
        <w:rPr>
          <w:rFonts w:ascii="標楷體" w:eastAsia="標楷體" w:hAnsi="標楷體" w:cs="Times New Roman" w:hint="eastAsia"/>
          <w:snapToGrid w:val="0"/>
          <w:kern w:val="0"/>
          <w:szCs w:val="24"/>
        </w:rPr>
        <w:t>；</w:t>
      </w:r>
    </w:p>
    <w:p w:rsidR="003D1282" w:rsidRDefault="003D1282" w:rsidP="000A29A8">
      <w:pPr>
        <w:pStyle w:val="a3"/>
        <w:numPr>
          <w:ilvl w:val="0"/>
          <w:numId w:val="18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臺北市各級公私立學校特教教師；</w:t>
      </w:r>
    </w:p>
    <w:p w:rsidR="003E080F" w:rsidRDefault="003D1282" w:rsidP="000A29A8">
      <w:pPr>
        <w:pStyle w:val="a3"/>
        <w:numPr>
          <w:ilvl w:val="0"/>
          <w:numId w:val="18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臺北市各級公私立學校</w:t>
      </w:r>
      <w:r w:rsidR="000A29A8">
        <w:rPr>
          <w:rFonts w:ascii="標楷體" w:eastAsia="標楷體" w:hAnsi="標楷體" w:cs="Times New Roman" w:hint="eastAsia"/>
          <w:snapToGrid w:val="0"/>
          <w:kern w:val="0"/>
          <w:szCs w:val="24"/>
        </w:rPr>
        <w:t>教職員工</w:t>
      </w: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；</w:t>
      </w:r>
    </w:p>
    <w:p w:rsidR="003D1282" w:rsidRDefault="003D1282" w:rsidP="000A29A8">
      <w:pPr>
        <w:pStyle w:val="a3"/>
        <w:numPr>
          <w:ilvl w:val="0"/>
          <w:numId w:val="18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對</w:t>
      </w:r>
      <w:r w:rsidR="00FB7354">
        <w:rPr>
          <w:rFonts w:ascii="標楷體" w:eastAsia="標楷體" w:hAnsi="標楷體" w:cs="Times New Roman" w:hint="eastAsia"/>
          <w:snapToGrid w:val="0"/>
          <w:kern w:val="0"/>
          <w:szCs w:val="24"/>
        </w:rPr>
        <w:t>此</w:t>
      </w:r>
      <w:bookmarkStart w:id="0" w:name="_GoBack"/>
      <w:bookmarkEnd w:id="0"/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議題有興趣之家長。</w:t>
      </w:r>
    </w:p>
    <w:p w:rsidR="00621952" w:rsidRPr="00470D57" w:rsidRDefault="00621952" w:rsidP="000A29A8">
      <w:pPr>
        <w:pStyle w:val="a3"/>
        <w:numPr>
          <w:ilvl w:val="0"/>
          <w:numId w:val="18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每場次僅限40人報名參加。</w:t>
      </w:r>
    </w:p>
    <w:p w:rsidR="00463CBB" w:rsidRDefault="003E080F" w:rsidP="00A304B9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研習內容</w:t>
      </w:r>
    </w:p>
    <w:p w:rsidR="00470D57" w:rsidRDefault="00470D57" w:rsidP="00621952">
      <w:pPr>
        <w:pStyle w:val="a3"/>
        <w:numPr>
          <w:ilvl w:val="0"/>
          <w:numId w:val="22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由一聾人講師及一聽人助教進行授課。</w:t>
      </w:r>
      <w:r w:rsidR="008367CE">
        <w:rPr>
          <w:rFonts w:ascii="標楷體" w:eastAsia="標楷體" w:hAnsi="標楷體" w:cs="Times New Roman" w:hint="eastAsia"/>
          <w:snapToGrid w:val="0"/>
          <w:kern w:val="0"/>
          <w:szCs w:val="24"/>
        </w:rPr>
        <w:t>聽人助教由啟聰學校</w:t>
      </w:r>
      <w:r w:rsidR="00174546">
        <w:rPr>
          <w:rFonts w:ascii="標楷體" w:eastAsia="標楷體" w:hAnsi="標楷體" w:cs="Times New Roman" w:hint="eastAsia"/>
          <w:snapToGrid w:val="0"/>
          <w:kern w:val="0"/>
          <w:szCs w:val="24"/>
        </w:rPr>
        <w:t>具手語翻譯資格之</w:t>
      </w:r>
      <w:r w:rsidR="008367CE">
        <w:rPr>
          <w:rFonts w:ascii="標楷體" w:eastAsia="標楷體" w:hAnsi="標楷體" w:cs="Times New Roman" w:hint="eastAsia"/>
          <w:snapToGrid w:val="0"/>
          <w:kern w:val="0"/>
          <w:szCs w:val="24"/>
        </w:rPr>
        <w:t>老師</w:t>
      </w:r>
      <w:r w:rsidR="00174546">
        <w:rPr>
          <w:rFonts w:ascii="標楷體" w:eastAsia="標楷體" w:hAnsi="標楷體" w:cs="Times New Roman" w:hint="eastAsia"/>
          <w:snapToGrid w:val="0"/>
          <w:kern w:val="0"/>
          <w:szCs w:val="24"/>
        </w:rPr>
        <w:t>或資深手語翻譯員</w:t>
      </w:r>
      <w:r w:rsidR="008367CE">
        <w:rPr>
          <w:rFonts w:ascii="標楷體" w:eastAsia="標楷體" w:hAnsi="標楷體" w:cs="Times New Roman" w:hint="eastAsia"/>
          <w:snapToGrid w:val="0"/>
          <w:kern w:val="0"/>
          <w:szCs w:val="24"/>
        </w:rPr>
        <w:t>擔任。</w:t>
      </w:r>
    </w:p>
    <w:p w:rsidR="006776CB" w:rsidRPr="006776CB" w:rsidRDefault="006776CB" w:rsidP="00621952">
      <w:pPr>
        <w:pStyle w:val="a3"/>
        <w:numPr>
          <w:ilvl w:val="0"/>
          <w:numId w:val="22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詳細時程</w:t>
      </w:r>
      <w:r w:rsidR="00B15EE7">
        <w:rPr>
          <w:rFonts w:ascii="標楷體" w:eastAsia="標楷體" w:hAnsi="標楷體" w:cs="Times New Roman" w:hint="eastAsia"/>
          <w:snapToGrid w:val="0"/>
          <w:kern w:val="0"/>
          <w:szCs w:val="24"/>
        </w:rPr>
        <w:t>與課程</w:t>
      </w: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如下：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10"/>
        <w:gridCol w:w="1685"/>
        <w:gridCol w:w="3029"/>
        <w:gridCol w:w="1791"/>
        <w:gridCol w:w="973"/>
      </w:tblGrid>
      <w:tr w:rsidR="003D1282" w:rsidTr="000A29A8">
        <w:tc>
          <w:tcPr>
            <w:tcW w:w="710" w:type="dxa"/>
          </w:tcPr>
          <w:p w:rsidR="003D1282" w:rsidRPr="000E3E2E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場次</w:t>
            </w:r>
          </w:p>
        </w:tc>
        <w:tc>
          <w:tcPr>
            <w:tcW w:w="1685" w:type="dxa"/>
            <w:vAlign w:val="center"/>
          </w:tcPr>
          <w:p w:rsidR="003D1282" w:rsidRPr="000E3E2E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  <w:r w:rsidRPr="000E3E2E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3029" w:type="dxa"/>
            <w:vAlign w:val="center"/>
          </w:tcPr>
          <w:p w:rsidR="003D1282" w:rsidRPr="000E3E2E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3E2E">
              <w:rPr>
                <w:rFonts w:ascii="標楷體" w:eastAsia="標楷體" w:hAnsi="標楷體" w:hint="eastAsia"/>
                <w:color w:val="000000"/>
              </w:rPr>
              <w:t>課程主題</w:t>
            </w:r>
          </w:p>
        </w:tc>
        <w:tc>
          <w:tcPr>
            <w:tcW w:w="1791" w:type="dxa"/>
            <w:vAlign w:val="center"/>
          </w:tcPr>
          <w:p w:rsidR="003D1282" w:rsidRPr="000E3E2E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3E2E">
              <w:rPr>
                <w:rFonts w:ascii="標楷體" w:eastAsia="標楷體" w:hAnsi="標楷體" w:hint="eastAsia"/>
                <w:color w:val="000000"/>
              </w:rPr>
              <w:t>講師</w:t>
            </w:r>
          </w:p>
        </w:tc>
        <w:tc>
          <w:tcPr>
            <w:tcW w:w="973" w:type="dxa"/>
            <w:vAlign w:val="center"/>
          </w:tcPr>
          <w:p w:rsidR="003D1282" w:rsidRPr="000E3E2E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3E2E">
              <w:rPr>
                <w:rFonts w:ascii="標楷體" w:eastAsia="標楷體" w:hAnsi="標楷體" w:hint="eastAsia"/>
                <w:color w:val="000000"/>
              </w:rPr>
              <w:t>時數</w:t>
            </w:r>
          </w:p>
        </w:tc>
      </w:tr>
      <w:tr w:rsidR="003D1282" w:rsidTr="000A29A8">
        <w:tc>
          <w:tcPr>
            <w:tcW w:w="710" w:type="dxa"/>
            <w:vAlign w:val="center"/>
          </w:tcPr>
          <w:p w:rsidR="003D1282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685" w:type="dxa"/>
            <w:vAlign w:val="center"/>
          </w:tcPr>
          <w:p w:rsidR="003D1282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104.05.08</w:t>
            </w:r>
          </w:p>
          <w:p w:rsidR="003D1282" w:rsidRPr="000E3E2E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13:30~16:30</w:t>
            </w:r>
          </w:p>
        </w:tc>
        <w:tc>
          <w:tcPr>
            <w:tcW w:w="3029" w:type="dxa"/>
            <w:vAlign w:val="center"/>
          </w:tcPr>
          <w:p w:rsidR="003D1282" w:rsidRPr="00B15EE7" w:rsidRDefault="00B15EE7" w:rsidP="00B15EE7">
            <w:pPr>
              <w:pStyle w:val="a3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 w:rsidRPr="00B15EE7">
              <w:rPr>
                <w:rFonts w:ascii="標楷體" w:eastAsia="標楷體" w:hAnsi="標楷體" w:hint="eastAsia"/>
                <w:color w:val="000000"/>
              </w:rPr>
              <w:t>人物、問候語</w:t>
            </w:r>
          </w:p>
          <w:p w:rsidR="00B15EE7" w:rsidRDefault="00B15EE7" w:rsidP="00B15EE7">
            <w:pPr>
              <w:pStyle w:val="a3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數字、時間、顏色</w:t>
            </w:r>
          </w:p>
          <w:p w:rsidR="00B15EE7" w:rsidRPr="00B15EE7" w:rsidRDefault="00B15EE7" w:rsidP="00B15EE7">
            <w:pPr>
              <w:pStyle w:val="a3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日用品</w:t>
            </w:r>
          </w:p>
        </w:tc>
        <w:tc>
          <w:tcPr>
            <w:tcW w:w="1791" w:type="dxa"/>
            <w:vAlign w:val="center"/>
          </w:tcPr>
          <w:p w:rsidR="003D1282" w:rsidRPr="000E3E2E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林中鵬</w:t>
            </w:r>
          </w:p>
        </w:tc>
        <w:tc>
          <w:tcPr>
            <w:tcW w:w="973" w:type="dxa"/>
            <w:vAlign w:val="center"/>
          </w:tcPr>
          <w:p w:rsidR="003D1282" w:rsidRPr="000E3E2E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3E2E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3D1282" w:rsidTr="000A29A8">
        <w:tc>
          <w:tcPr>
            <w:tcW w:w="710" w:type="dxa"/>
            <w:vAlign w:val="center"/>
          </w:tcPr>
          <w:p w:rsidR="003D1282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685" w:type="dxa"/>
            <w:vAlign w:val="center"/>
          </w:tcPr>
          <w:p w:rsidR="003D1282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104.05.15</w:t>
            </w:r>
          </w:p>
          <w:p w:rsidR="003D1282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13:30~16:30</w:t>
            </w:r>
          </w:p>
        </w:tc>
        <w:tc>
          <w:tcPr>
            <w:tcW w:w="3029" w:type="dxa"/>
            <w:vAlign w:val="center"/>
          </w:tcPr>
          <w:p w:rsidR="003D1282" w:rsidRPr="00B15EE7" w:rsidRDefault="00B15EE7" w:rsidP="00B15EE7">
            <w:pPr>
              <w:pStyle w:val="a3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 w:rsidRPr="00B15EE7">
              <w:rPr>
                <w:rFonts w:ascii="標楷體" w:eastAsia="標楷體" w:hAnsi="標楷體" w:hint="eastAsia"/>
                <w:color w:val="000000"/>
              </w:rPr>
              <w:t>飲食</w:t>
            </w:r>
          </w:p>
          <w:p w:rsidR="00B15EE7" w:rsidRDefault="00B15EE7" w:rsidP="00B15EE7">
            <w:pPr>
              <w:pStyle w:val="a3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休閒活動</w:t>
            </w:r>
          </w:p>
          <w:p w:rsidR="00B15EE7" w:rsidRPr="00B15EE7" w:rsidRDefault="00B15EE7" w:rsidP="00B15EE7">
            <w:pPr>
              <w:pStyle w:val="a3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學校用語</w:t>
            </w:r>
          </w:p>
        </w:tc>
        <w:tc>
          <w:tcPr>
            <w:tcW w:w="1791" w:type="dxa"/>
            <w:vAlign w:val="center"/>
          </w:tcPr>
          <w:p w:rsidR="003D1282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許國寶</w:t>
            </w:r>
          </w:p>
        </w:tc>
        <w:tc>
          <w:tcPr>
            <w:tcW w:w="973" w:type="dxa"/>
            <w:vAlign w:val="center"/>
          </w:tcPr>
          <w:p w:rsidR="003D1282" w:rsidRPr="000E3E2E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3D1282" w:rsidTr="000A29A8">
        <w:tc>
          <w:tcPr>
            <w:tcW w:w="710" w:type="dxa"/>
            <w:vAlign w:val="center"/>
          </w:tcPr>
          <w:p w:rsidR="003D1282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685" w:type="dxa"/>
            <w:vAlign w:val="center"/>
          </w:tcPr>
          <w:p w:rsidR="003D1282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104.05.22</w:t>
            </w:r>
          </w:p>
          <w:p w:rsidR="003D1282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13:30~16:30</w:t>
            </w:r>
          </w:p>
        </w:tc>
        <w:tc>
          <w:tcPr>
            <w:tcW w:w="3029" w:type="dxa"/>
            <w:vAlign w:val="center"/>
          </w:tcPr>
          <w:p w:rsidR="003D1282" w:rsidRPr="00B15EE7" w:rsidRDefault="00B15EE7" w:rsidP="00B15EE7">
            <w:pPr>
              <w:pStyle w:val="a3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 w:rsidRPr="00B15EE7">
              <w:rPr>
                <w:rFonts w:ascii="標楷體" w:eastAsia="標楷體" w:hAnsi="標楷體" w:hint="eastAsia"/>
                <w:color w:val="000000"/>
              </w:rPr>
              <w:t>動植物</w:t>
            </w:r>
          </w:p>
          <w:p w:rsidR="00B15EE7" w:rsidRDefault="00B15EE7" w:rsidP="00B15EE7">
            <w:pPr>
              <w:pStyle w:val="a3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公共場所</w:t>
            </w:r>
          </w:p>
          <w:p w:rsidR="00B15EE7" w:rsidRPr="00B15EE7" w:rsidRDefault="00B15EE7" w:rsidP="00B15EE7">
            <w:pPr>
              <w:pStyle w:val="a3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職業</w:t>
            </w:r>
          </w:p>
        </w:tc>
        <w:tc>
          <w:tcPr>
            <w:tcW w:w="1791" w:type="dxa"/>
            <w:vAlign w:val="center"/>
          </w:tcPr>
          <w:p w:rsidR="003D1282" w:rsidRPr="000E3E2E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林中鵬</w:t>
            </w:r>
          </w:p>
        </w:tc>
        <w:tc>
          <w:tcPr>
            <w:tcW w:w="973" w:type="dxa"/>
            <w:vAlign w:val="center"/>
          </w:tcPr>
          <w:p w:rsidR="003D1282" w:rsidRPr="000E3E2E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3D1282" w:rsidTr="000A29A8">
        <w:tc>
          <w:tcPr>
            <w:tcW w:w="710" w:type="dxa"/>
            <w:vAlign w:val="center"/>
          </w:tcPr>
          <w:p w:rsidR="003D1282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685" w:type="dxa"/>
            <w:vAlign w:val="center"/>
          </w:tcPr>
          <w:p w:rsidR="003D1282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104.05.27</w:t>
            </w:r>
          </w:p>
          <w:p w:rsidR="003D1282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13:30~16:30</w:t>
            </w:r>
          </w:p>
        </w:tc>
        <w:tc>
          <w:tcPr>
            <w:tcW w:w="3029" w:type="dxa"/>
            <w:vAlign w:val="center"/>
          </w:tcPr>
          <w:p w:rsidR="003D1282" w:rsidRPr="00B15EE7" w:rsidRDefault="00B15EE7" w:rsidP="00B15EE7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 w:rsidRPr="00B15EE7">
              <w:rPr>
                <w:rFonts w:ascii="標楷體" w:eastAsia="標楷體" w:hAnsi="標楷體" w:hint="eastAsia"/>
                <w:color w:val="000000"/>
              </w:rPr>
              <w:t>氣候、環保</w:t>
            </w:r>
          </w:p>
          <w:p w:rsidR="00B15EE7" w:rsidRDefault="00B15EE7" w:rsidP="00B15EE7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醫療保健</w:t>
            </w:r>
          </w:p>
          <w:p w:rsidR="00B15EE7" w:rsidRPr="00B15EE7" w:rsidRDefault="00B15EE7" w:rsidP="00B15EE7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電腦網路</w:t>
            </w:r>
          </w:p>
        </w:tc>
        <w:tc>
          <w:tcPr>
            <w:tcW w:w="1791" w:type="dxa"/>
            <w:vAlign w:val="center"/>
          </w:tcPr>
          <w:p w:rsidR="003D1282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許國寶</w:t>
            </w:r>
          </w:p>
        </w:tc>
        <w:tc>
          <w:tcPr>
            <w:tcW w:w="973" w:type="dxa"/>
            <w:vAlign w:val="center"/>
          </w:tcPr>
          <w:p w:rsidR="003D1282" w:rsidRPr="000E3E2E" w:rsidRDefault="003D1282" w:rsidP="003D12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</w:tbl>
    <w:p w:rsidR="00470D57" w:rsidRDefault="00470D57" w:rsidP="00A304B9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研習教材：以自然手語為主，並搭配以下教材：</w:t>
      </w:r>
    </w:p>
    <w:p w:rsidR="00621952" w:rsidRPr="00621952" w:rsidRDefault="00470D57" w:rsidP="00621952">
      <w:pPr>
        <w:pStyle w:val="a3"/>
        <w:numPr>
          <w:ilvl w:val="1"/>
          <w:numId w:val="12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 w:rsidRPr="00621952">
        <w:rPr>
          <w:rFonts w:ascii="標楷體" w:eastAsia="標楷體" w:hAnsi="標楷體" w:cs="Times New Roman" w:hint="eastAsia"/>
          <w:snapToGrid w:val="0"/>
          <w:kern w:val="0"/>
          <w:szCs w:val="24"/>
        </w:rPr>
        <w:t>教育部大學校院手語課程初階手語教材。</w:t>
      </w:r>
    </w:p>
    <w:p w:rsidR="00621952" w:rsidRDefault="00470D57" w:rsidP="00621952">
      <w:pPr>
        <w:pStyle w:val="a3"/>
        <w:numPr>
          <w:ilvl w:val="1"/>
          <w:numId w:val="12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 w:rsidRPr="00621952">
        <w:rPr>
          <w:rFonts w:ascii="標楷體" w:eastAsia="標楷體" w:hAnsi="標楷體" w:cs="Times New Roman" w:hint="eastAsia"/>
          <w:snapToGrid w:val="0"/>
          <w:kern w:val="0"/>
          <w:szCs w:val="24"/>
        </w:rPr>
        <w:t>手能生橋。</w:t>
      </w:r>
    </w:p>
    <w:p w:rsidR="00470D57" w:rsidRPr="00621952" w:rsidRDefault="00470D57" w:rsidP="00621952">
      <w:pPr>
        <w:pStyle w:val="a3"/>
        <w:numPr>
          <w:ilvl w:val="1"/>
          <w:numId w:val="12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 w:rsidRPr="00621952">
        <w:rPr>
          <w:rFonts w:ascii="標楷體" w:eastAsia="標楷體" w:hAnsi="標楷體" w:cs="Times New Roman" w:hint="eastAsia"/>
          <w:snapToGrid w:val="0"/>
          <w:kern w:val="0"/>
          <w:szCs w:val="24"/>
        </w:rPr>
        <w:t>教師自編教材。</w:t>
      </w:r>
    </w:p>
    <w:p w:rsidR="003E080F" w:rsidRPr="00A304B9" w:rsidRDefault="003E080F" w:rsidP="00A304B9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lastRenderedPageBreak/>
        <w:t>研習地點：</w:t>
      </w:r>
      <w:r w:rsidRPr="00CB7B66">
        <w:rPr>
          <w:rFonts w:ascii="標楷體" w:eastAsia="標楷體" w:hAnsi="標楷體" w:hint="eastAsia"/>
        </w:rPr>
        <w:t>臺北市立啟聰學校</w:t>
      </w:r>
      <w:r>
        <w:rPr>
          <w:rFonts w:ascii="標楷體" w:eastAsia="標楷體" w:hAnsi="標楷體" w:hint="eastAsia"/>
        </w:rPr>
        <w:t>南排4樓多媒體會議室。</w:t>
      </w:r>
    </w:p>
    <w:p w:rsidR="00A304B9" w:rsidRPr="00A304B9" w:rsidRDefault="00A304B9" w:rsidP="00A304B9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標楷體" w:eastAsia="標楷體" w:hAnsi="標楷體" w:hint="eastAsia"/>
        </w:rPr>
        <w:t>報名方式：即日起至各研習2日前截止報名，</w:t>
      </w:r>
      <w:r w:rsidRPr="00A304B9">
        <w:rPr>
          <w:rFonts w:ascii="Book Antiqua" w:eastAsia="標楷體" w:hAnsi="標楷體" w:hint="eastAsia"/>
        </w:rPr>
        <w:t>請逕自全國特殊教育通報網</w:t>
      </w:r>
      <w:r w:rsidRPr="00A304B9">
        <w:rPr>
          <w:rFonts w:ascii="Book Antiqua" w:eastAsia="標楷體" w:hAnsi="Book Antiqua" w:hint="eastAsia"/>
        </w:rPr>
        <w:t>（</w:t>
      </w:r>
      <w:hyperlink r:id="rId7" w:history="1">
        <w:r w:rsidRPr="00A304B9">
          <w:rPr>
            <w:rFonts w:ascii="Book Antiqua" w:hAnsi="Book Antiqua" w:hint="eastAsia"/>
          </w:rPr>
          <w:t>http://www.set.edu.tw</w:t>
        </w:r>
      </w:hyperlink>
      <w:r w:rsidRPr="00A304B9">
        <w:rPr>
          <w:rFonts w:ascii="Book Antiqua" w:eastAsia="標楷體" w:hAnsi="Book Antiqua" w:hint="eastAsia"/>
        </w:rPr>
        <w:t>）完成</w:t>
      </w:r>
      <w:r w:rsidRPr="00A304B9">
        <w:rPr>
          <w:rFonts w:ascii="Book Antiqua" w:eastAsia="標楷體" w:hAnsi="標楷體" w:hint="eastAsia"/>
        </w:rPr>
        <w:t>報名，並自行於該網站查詢錄取狀況。</w:t>
      </w:r>
    </w:p>
    <w:p w:rsidR="00A304B9" w:rsidRPr="00A304B9" w:rsidRDefault="00A304B9" w:rsidP="00A304B9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Book Antiqua" w:eastAsia="標楷體" w:hAnsi="標楷體" w:hint="eastAsia"/>
        </w:rPr>
        <w:t>注意事項</w:t>
      </w:r>
    </w:p>
    <w:p w:rsidR="00621952" w:rsidRDefault="00A304B9" w:rsidP="00621952">
      <w:pPr>
        <w:pStyle w:val="a3"/>
        <w:numPr>
          <w:ilvl w:val="1"/>
          <w:numId w:val="12"/>
        </w:numPr>
        <w:ind w:leftChars="0"/>
        <w:rPr>
          <w:rFonts w:ascii="Book Antiqua" w:eastAsia="標楷體" w:hAnsi="Book Antiqua"/>
          <w:color w:val="000000"/>
        </w:rPr>
      </w:pPr>
      <w:r w:rsidRPr="00493FB6">
        <w:rPr>
          <w:rFonts w:ascii="Book Antiqua" w:eastAsia="標楷體" w:hAnsi="Book Antiqua"/>
          <w:color w:val="000000"/>
        </w:rPr>
        <w:t>為</w:t>
      </w:r>
      <w:r w:rsidRPr="00493FB6">
        <w:rPr>
          <w:rFonts w:ascii="Book Antiqua" w:eastAsia="標楷體" w:hAnsi="Book Antiqua" w:hint="eastAsia"/>
          <w:color w:val="000000"/>
        </w:rPr>
        <w:t>響應節能減碳</w:t>
      </w:r>
      <w:r w:rsidRPr="00493FB6">
        <w:rPr>
          <w:rFonts w:ascii="Book Antiqua" w:eastAsia="標楷體" w:hAnsi="Book Antiqua"/>
          <w:color w:val="000000"/>
        </w:rPr>
        <w:t>環保理念，請自行攜帶環保杯</w:t>
      </w:r>
      <w:r w:rsidRPr="00493FB6">
        <w:rPr>
          <w:rFonts w:ascii="Book Antiqua" w:eastAsia="標楷體" w:hAnsi="Book Antiqua" w:hint="eastAsia"/>
          <w:color w:val="000000"/>
        </w:rPr>
        <w:t>。</w:t>
      </w:r>
    </w:p>
    <w:p w:rsidR="00621952" w:rsidRDefault="00A304B9" w:rsidP="00621952">
      <w:pPr>
        <w:pStyle w:val="a3"/>
        <w:numPr>
          <w:ilvl w:val="1"/>
          <w:numId w:val="12"/>
        </w:numPr>
        <w:ind w:leftChars="0"/>
        <w:rPr>
          <w:rFonts w:ascii="Book Antiqua" w:eastAsia="標楷體" w:hAnsi="Book Antiqua"/>
          <w:color w:val="000000"/>
        </w:rPr>
      </w:pPr>
      <w:r w:rsidRPr="00621952">
        <w:rPr>
          <w:rFonts w:ascii="Book Antiqua" w:eastAsia="標楷體" w:hAnsi="Book Antiqua" w:hint="eastAsia"/>
          <w:color w:val="000000"/>
        </w:rPr>
        <w:t>本校車位有限，不提供停車服務，</w:t>
      </w:r>
      <w:r w:rsidRPr="00621952">
        <w:rPr>
          <w:rFonts w:ascii="Book Antiqua" w:eastAsia="標楷體" w:hAnsi="Book Antiqua"/>
          <w:color w:val="000000"/>
        </w:rPr>
        <w:t>請</w:t>
      </w:r>
      <w:r w:rsidRPr="00621952">
        <w:rPr>
          <w:rFonts w:ascii="Book Antiqua" w:eastAsia="標楷體" w:hAnsi="Book Antiqua" w:hint="eastAsia"/>
          <w:color w:val="000000"/>
        </w:rPr>
        <w:t>自行</w:t>
      </w:r>
      <w:r w:rsidRPr="00621952">
        <w:rPr>
          <w:rFonts w:ascii="Book Antiqua" w:eastAsia="標楷體" w:hAnsi="Book Antiqua"/>
          <w:color w:val="000000"/>
        </w:rPr>
        <w:t>搭乘大眾交通工具</w:t>
      </w:r>
      <w:r w:rsidRPr="00621952">
        <w:rPr>
          <w:rFonts w:ascii="Book Antiqua" w:eastAsia="標楷體" w:hAnsi="Book Antiqua" w:hint="eastAsia"/>
          <w:color w:val="000000"/>
        </w:rPr>
        <w:t>前往</w:t>
      </w:r>
      <w:r w:rsidRPr="00621952">
        <w:rPr>
          <w:rFonts w:ascii="Book Antiqua" w:eastAsia="標楷體" w:hAnsi="Book Antiqua"/>
          <w:color w:val="000000"/>
        </w:rPr>
        <w:t>。</w:t>
      </w:r>
    </w:p>
    <w:p w:rsidR="00A304B9" w:rsidRPr="00621952" w:rsidRDefault="00A304B9" w:rsidP="00621952">
      <w:pPr>
        <w:pStyle w:val="a3"/>
        <w:numPr>
          <w:ilvl w:val="1"/>
          <w:numId w:val="12"/>
        </w:numPr>
        <w:ind w:leftChars="0"/>
        <w:rPr>
          <w:rFonts w:ascii="Book Antiqua" w:eastAsia="標楷體" w:hAnsi="Book Antiqua"/>
          <w:color w:val="000000"/>
        </w:rPr>
      </w:pPr>
      <w:r w:rsidRPr="00621952">
        <w:rPr>
          <w:rFonts w:ascii="Book Antiqua" w:eastAsia="標楷體" w:hAnsi="Book Antiqua" w:hint="eastAsia"/>
          <w:color w:val="000000"/>
        </w:rPr>
        <w:t>研習結束後務必簽退及繳交研習意見</w:t>
      </w:r>
      <w:r w:rsidRPr="00621952">
        <w:rPr>
          <w:rFonts w:ascii="Book Antiqua" w:eastAsia="標楷體" w:hAnsi="Book Antiqua"/>
          <w:color w:val="000000"/>
        </w:rPr>
        <w:t>回饋單</w:t>
      </w:r>
      <w:r w:rsidRPr="00621952">
        <w:rPr>
          <w:rFonts w:ascii="Book Antiqua" w:eastAsia="標楷體" w:hAnsi="Book Antiqua" w:hint="eastAsia"/>
          <w:color w:val="000000"/>
        </w:rPr>
        <w:t>，</w:t>
      </w:r>
      <w:r w:rsidRPr="00621952">
        <w:rPr>
          <w:rFonts w:ascii="Book Antiqua" w:eastAsia="標楷體" w:hAnsi="Book Antiqua"/>
          <w:color w:val="000000"/>
        </w:rPr>
        <w:t>才核予研習時數</w:t>
      </w:r>
      <w:r w:rsidRPr="00621952">
        <w:rPr>
          <w:rFonts w:ascii="Book Antiqua" w:eastAsia="標楷體" w:hAnsi="標楷體" w:hint="eastAsia"/>
          <w:b/>
          <w:color w:val="000000"/>
        </w:rPr>
        <w:t>。</w:t>
      </w:r>
    </w:p>
    <w:p w:rsidR="004F207A" w:rsidRDefault="004F207A" w:rsidP="00A304B9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所需經費由教育部年度補助款相關經費支應。</w:t>
      </w:r>
    </w:p>
    <w:p w:rsidR="00A304B9" w:rsidRDefault="00A304B9" w:rsidP="00A304B9">
      <w:pPr>
        <w:pStyle w:val="a3"/>
        <w:ind w:leftChars="0" w:left="510"/>
        <w:rPr>
          <w:rFonts w:ascii="標楷體" w:eastAsia="標楷體" w:hAnsi="標楷體" w:cs="Times New Roman"/>
          <w:snapToGrid w:val="0"/>
          <w:kern w:val="0"/>
          <w:szCs w:val="24"/>
        </w:rPr>
      </w:pPr>
    </w:p>
    <w:p w:rsidR="00356752" w:rsidRPr="00356752" w:rsidRDefault="00356752" w:rsidP="003E080F">
      <w:pPr>
        <w:rPr>
          <w:rFonts w:ascii="標楷體" w:eastAsia="標楷體" w:hAnsi="標楷體"/>
          <w:b/>
          <w:sz w:val="25"/>
          <w:szCs w:val="25"/>
        </w:rPr>
      </w:pPr>
    </w:p>
    <w:sectPr w:rsidR="00356752" w:rsidRPr="00356752" w:rsidSect="005F31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C5F" w:rsidRDefault="00B56C5F" w:rsidP="00463CBB">
      <w:r>
        <w:separator/>
      </w:r>
    </w:p>
  </w:endnote>
  <w:endnote w:type="continuationSeparator" w:id="0">
    <w:p w:rsidR="00B56C5F" w:rsidRDefault="00B56C5F" w:rsidP="0046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C5F" w:rsidRDefault="00B56C5F" w:rsidP="00463CBB">
      <w:r>
        <w:separator/>
      </w:r>
    </w:p>
  </w:footnote>
  <w:footnote w:type="continuationSeparator" w:id="0">
    <w:p w:rsidR="00B56C5F" w:rsidRDefault="00B56C5F" w:rsidP="00463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2CF6"/>
    <w:multiLevelType w:val="hybridMultilevel"/>
    <w:tmpl w:val="04406628"/>
    <w:lvl w:ilvl="0" w:tplc="705A9668">
      <w:start w:val="1"/>
      <w:numFmt w:val="taiwaneseCountingThousand"/>
      <w:lvlText w:val="%1、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6B35D8"/>
    <w:multiLevelType w:val="hybridMultilevel"/>
    <w:tmpl w:val="92DA42A8"/>
    <w:lvl w:ilvl="0" w:tplc="14125244">
      <w:start w:val="1"/>
      <w:numFmt w:val="taiwaneseCountingThousand"/>
      <w:lvlText w:val="（%1）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>
    <w:nsid w:val="0FE45B93"/>
    <w:multiLevelType w:val="hybridMultilevel"/>
    <w:tmpl w:val="04406628"/>
    <w:lvl w:ilvl="0" w:tplc="705A9668">
      <w:start w:val="1"/>
      <w:numFmt w:val="taiwaneseCountingThousand"/>
      <w:lvlText w:val="%1、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B234EDE"/>
    <w:multiLevelType w:val="hybridMultilevel"/>
    <w:tmpl w:val="32E61D04"/>
    <w:lvl w:ilvl="0" w:tplc="86BEC65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856F46"/>
    <w:multiLevelType w:val="hybridMultilevel"/>
    <w:tmpl w:val="577A35C8"/>
    <w:lvl w:ilvl="0" w:tplc="45A2C566">
      <w:start w:val="1"/>
      <w:numFmt w:val="taiwaneseCountingThousand"/>
      <w:lvlText w:val="（%1）"/>
      <w:lvlJc w:val="left"/>
      <w:pPr>
        <w:ind w:left="130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5">
    <w:nsid w:val="1E804CBE"/>
    <w:multiLevelType w:val="hybridMultilevel"/>
    <w:tmpl w:val="1B888888"/>
    <w:lvl w:ilvl="0" w:tplc="BAFE214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23EB27F8"/>
    <w:multiLevelType w:val="hybridMultilevel"/>
    <w:tmpl w:val="B3983ABE"/>
    <w:lvl w:ilvl="0" w:tplc="9496C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7C147C5"/>
    <w:multiLevelType w:val="hybridMultilevel"/>
    <w:tmpl w:val="04406628"/>
    <w:lvl w:ilvl="0" w:tplc="705A9668">
      <w:start w:val="1"/>
      <w:numFmt w:val="taiwaneseCountingThousand"/>
      <w:lvlText w:val="%1、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A6E09CA"/>
    <w:multiLevelType w:val="hybridMultilevel"/>
    <w:tmpl w:val="04406628"/>
    <w:lvl w:ilvl="0" w:tplc="705A9668">
      <w:start w:val="1"/>
      <w:numFmt w:val="taiwaneseCountingThousand"/>
      <w:lvlText w:val="%1、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CED2B41"/>
    <w:multiLevelType w:val="hybridMultilevel"/>
    <w:tmpl w:val="622A4BEE"/>
    <w:lvl w:ilvl="0" w:tplc="90D6CE92">
      <w:start w:val="1"/>
      <w:numFmt w:val="taiwaneseCountingThousand"/>
      <w:lvlText w:val="(%1)"/>
      <w:lvlJc w:val="left"/>
      <w:pPr>
        <w:ind w:left="165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0">
    <w:nsid w:val="2D915151"/>
    <w:multiLevelType w:val="hybridMultilevel"/>
    <w:tmpl w:val="82461B40"/>
    <w:lvl w:ilvl="0" w:tplc="93D26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1C217B6"/>
    <w:multiLevelType w:val="hybridMultilevel"/>
    <w:tmpl w:val="4AB69A60"/>
    <w:lvl w:ilvl="0" w:tplc="0ADE5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22E4F56"/>
    <w:multiLevelType w:val="hybridMultilevel"/>
    <w:tmpl w:val="02FCFBBE"/>
    <w:lvl w:ilvl="0" w:tplc="8EE8D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7282930"/>
    <w:multiLevelType w:val="hybridMultilevel"/>
    <w:tmpl w:val="C1D2073C"/>
    <w:lvl w:ilvl="0" w:tplc="99D86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9A952D0"/>
    <w:multiLevelType w:val="hybridMultilevel"/>
    <w:tmpl w:val="8ADEEFF0"/>
    <w:lvl w:ilvl="0" w:tplc="9B4C46C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52F4B59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AFE6870"/>
    <w:multiLevelType w:val="hybridMultilevel"/>
    <w:tmpl w:val="CE589056"/>
    <w:lvl w:ilvl="0" w:tplc="8CA40B0A">
      <w:start w:val="1"/>
      <w:numFmt w:val="taiwaneseCountingThousand"/>
      <w:lvlText w:val="(%1)"/>
      <w:lvlJc w:val="left"/>
      <w:pPr>
        <w:ind w:left="165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6">
    <w:nsid w:val="3B2D72D0"/>
    <w:multiLevelType w:val="hybridMultilevel"/>
    <w:tmpl w:val="2084DB92"/>
    <w:lvl w:ilvl="0" w:tplc="FC9A3A3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theme="minorBidi" w:hint="default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F35209A"/>
    <w:multiLevelType w:val="hybridMultilevel"/>
    <w:tmpl w:val="92DA42A8"/>
    <w:lvl w:ilvl="0" w:tplc="14125244">
      <w:start w:val="1"/>
      <w:numFmt w:val="taiwaneseCountingThousand"/>
      <w:lvlText w:val="（%1）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8">
    <w:nsid w:val="57785DE8"/>
    <w:multiLevelType w:val="hybridMultilevel"/>
    <w:tmpl w:val="04406628"/>
    <w:lvl w:ilvl="0" w:tplc="705A9668">
      <w:start w:val="1"/>
      <w:numFmt w:val="taiwaneseCountingThousand"/>
      <w:lvlText w:val="%1、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956736D"/>
    <w:multiLevelType w:val="hybridMultilevel"/>
    <w:tmpl w:val="0D6AEDBE"/>
    <w:lvl w:ilvl="0" w:tplc="53AC459E">
      <w:start w:val="1"/>
      <w:numFmt w:val="taiwaneseCountingThousand"/>
      <w:lvlText w:val="（%1）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0">
    <w:nsid w:val="59DE5CAB"/>
    <w:multiLevelType w:val="hybridMultilevel"/>
    <w:tmpl w:val="45F8C536"/>
    <w:lvl w:ilvl="0" w:tplc="C590CA10">
      <w:start w:val="1"/>
      <w:numFmt w:val="taiwaneseCountingThousand"/>
      <w:lvlText w:val="（%1）"/>
      <w:lvlJc w:val="left"/>
      <w:pPr>
        <w:ind w:left="1288" w:hanging="72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1">
    <w:nsid w:val="71F6414E"/>
    <w:multiLevelType w:val="hybridMultilevel"/>
    <w:tmpl w:val="CE589056"/>
    <w:lvl w:ilvl="0" w:tplc="8CA40B0A">
      <w:start w:val="1"/>
      <w:numFmt w:val="taiwaneseCountingThousand"/>
      <w:lvlText w:val="(%1)"/>
      <w:lvlJc w:val="left"/>
      <w:pPr>
        <w:ind w:left="165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22">
    <w:nsid w:val="76B85323"/>
    <w:multiLevelType w:val="hybridMultilevel"/>
    <w:tmpl w:val="0D6AEDBE"/>
    <w:lvl w:ilvl="0" w:tplc="53AC459E">
      <w:start w:val="1"/>
      <w:numFmt w:val="taiwaneseCountingThousand"/>
      <w:lvlText w:val="（%1）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3">
    <w:nsid w:val="76EA3FA8"/>
    <w:multiLevelType w:val="hybridMultilevel"/>
    <w:tmpl w:val="AF7EE692"/>
    <w:lvl w:ilvl="0" w:tplc="811E021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4">
    <w:nsid w:val="79FF791C"/>
    <w:multiLevelType w:val="hybridMultilevel"/>
    <w:tmpl w:val="EAE0493A"/>
    <w:lvl w:ilvl="0" w:tplc="CC240246">
      <w:start w:val="1"/>
      <w:numFmt w:val="taiwaneseCountingThousand"/>
      <w:lvlText w:val="%1、"/>
      <w:lvlJc w:val="left"/>
      <w:pPr>
        <w:ind w:left="1223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63" w:hanging="480"/>
      </w:pPr>
    </w:lvl>
    <w:lvl w:ilvl="2" w:tplc="0409001B" w:tentative="1">
      <w:start w:val="1"/>
      <w:numFmt w:val="lowerRoman"/>
      <w:lvlText w:val="%3."/>
      <w:lvlJc w:val="right"/>
      <w:pPr>
        <w:ind w:left="1943" w:hanging="480"/>
      </w:pPr>
    </w:lvl>
    <w:lvl w:ilvl="3" w:tplc="0409000F" w:tentative="1">
      <w:start w:val="1"/>
      <w:numFmt w:val="decimal"/>
      <w:lvlText w:val="%4."/>
      <w:lvlJc w:val="left"/>
      <w:pPr>
        <w:ind w:left="24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3" w:hanging="480"/>
      </w:pPr>
    </w:lvl>
    <w:lvl w:ilvl="5" w:tplc="0409001B" w:tentative="1">
      <w:start w:val="1"/>
      <w:numFmt w:val="lowerRoman"/>
      <w:lvlText w:val="%6."/>
      <w:lvlJc w:val="right"/>
      <w:pPr>
        <w:ind w:left="3383" w:hanging="480"/>
      </w:pPr>
    </w:lvl>
    <w:lvl w:ilvl="6" w:tplc="0409000F" w:tentative="1">
      <w:start w:val="1"/>
      <w:numFmt w:val="decimal"/>
      <w:lvlText w:val="%7."/>
      <w:lvlJc w:val="left"/>
      <w:pPr>
        <w:ind w:left="38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3" w:hanging="480"/>
      </w:pPr>
    </w:lvl>
    <w:lvl w:ilvl="8" w:tplc="0409001B" w:tentative="1">
      <w:start w:val="1"/>
      <w:numFmt w:val="lowerRoman"/>
      <w:lvlText w:val="%9."/>
      <w:lvlJc w:val="right"/>
      <w:pPr>
        <w:ind w:left="4823" w:hanging="480"/>
      </w:pPr>
    </w:lvl>
  </w:abstractNum>
  <w:abstractNum w:abstractNumId="25">
    <w:nsid w:val="7A0E33F3"/>
    <w:multiLevelType w:val="hybridMultilevel"/>
    <w:tmpl w:val="3C444CD0"/>
    <w:lvl w:ilvl="0" w:tplc="AE6E62CE">
      <w:start w:val="1"/>
      <w:numFmt w:val="taiwaneseCountingThousand"/>
      <w:lvlText w:val="（%1）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21"/>
  </w:num>
  <w:num w:numId="7">
    <w:abstractNumId w:val="9"/>
  </w:num>
  <w:num w:numId="8">
    <w:abstractNumId w:val="15"/>
  </w:num>
  <w:num w:numId="9">
    <w:abstractNumId w:val="24"/>
  </w:num>
  <w:num w:numId="10">
    <w:abstractNumId w:val="18"/>
  </w:num>
  <w:num w:numId="11">
    <w:abstractNumId w:val="3"/>
  </w:num>
  <w:num w:numId="12">
    <w:abstractNumId w:val="14"/>
  </w:num>
  <w:num w:numId="13">
    <w:abstractNumId w:val="19"/>
  </w:num>
  <w:num w:numId="14">
    <w:abstractNumId w:val="1"/>
  </w:num>
  <w:num w:numId="15">
    <w:abstractNumId w:val="17"/>
  </w:num>
  <w:num w:numId="16">
    <w:abstractNumId w:val="12"/>
  </w:num>
  <w:num w:numId="17">
    <w:abstractNumId w:val="4"/>
  </w:num>
  <w:num w:numId="18">
    <w:abstractNumId w:val="22"/>
  </w:num>
  <w:num w:numId="19">
    <w:abstractNumId w:val="20"/>
  </w:num>
  <w:num w:numId="20">
    <w:abstractNumId w:val="5"/>
  </w:num>
  <w:num w:numId="21">
    <w:abstractNumId w:val="23"/>
  </w:num>
  <w:num w:numId="22">
    <w:abstractNumId w:val="25"/>
  </w:num>
  <w:num w:numId="23">
    <w:abstractNumId w:val="6"/>
  </w:num>
  <w:num w:numId="24">
    <w:abstractNumId w:val="10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9"/>
    <w:rsid w:val="00027D0F"/>
    <w:rsid w:val="000404D9"/>
    <w:rsid w:val="000A29A8"/>
    <w:rsid w:val="000D7DA9"/>
    <w:rsid w:val="001267E9"/>
    <w:rsid w:val="001542DD"/>
    <w:rsid w:val="001710F9"/>
    <w:rsid w:val="00174546"/>
    <w:rsid w:val="00174E3A"/>
    <w:rsid w:val="001A197B"/>
    <w:rsid w:val="001E7EC4"/>
    <w:rsid w:val="002513B7"/>
    <w:rsid w:val="00356752"/>
    <w:rsid w:val="003A6B4B"/>
    <w:rsid w:val="003D1282"/>
    <w:rsid w:val="003E080F"/>
    <w:rsid w:val="003F26E7"/>
    <w:rsid w:val="00400D48"/>
    <w:rsid w:val="00424705"/>
    <w:rsid w:val="00461FCF"/>
    <w:rsid w:val="00463CBB"/>
    <w:rsid w:val="00470D57"/>
    <w:rsid w:val="00485116"/>
    <w:rsid w:val="004F207A"/>
    <w:rsid w:val="005450CB"/>
    <w:rsid w:val="005E155E"/>
    <w:rsid w:val="005E419F"/>
    <w:rsid w:val="005F313B"/>
    <w:rsid w:val="00621952"/>
    <w:rsid w:val="00654B81"/>
    <w:rsid w:val="006776CB"/>
    <w:rsid w:val="007240ED"/>
    <w:rsid w:val="007E45C0"/>
    <w:rsid w:val="007F292D"/>
    <w:rsid w:val="00821FA2"/>
    <w:rsid w:val="008310EB"/>
    <w:rsid w:val="008367CE"/>
    <w:rsid w:val="00884831"/>
    <w:rsid w:val="008938E0"/>
    <w:rsid w:val="008A26A2"/>
    <w:rsid w:val="008E0F42"/>
    <w:rsid w:val="0093015D"/>
    <w:rsid w:val="009461C8"/>
    <w:rsid w:val="00987851"/>
    <w:rsid w:val="009A3E12"/>
    <w:rsid w:val="00A304B9"/>
    <w:rsid w:val="00B15EE7"/>
    <w:rsid w:val="00B56C5F"/>
    <w:rsid w:val="00BA5D97"/>
    <w:rsid w:val="00BB5F09"/>
    <w:rsid w:val="00C04DE5"/>
    <w:rsid w:val="00C06975"/>
    <w:rsid w:val="00CD16CD"/>
    <w:rsid w:val="00D055E6"/>
    <w:rsid w:val="00D169C5"/>
    <w:rsid w:val="00D22D27"/>
    <w:rsid w:val="00D74D88"/>
    <w:rsid w:val="00D7758B"/>
    <w:rsid w:val="00D96281"/>
    <w:rsid w:val="00DE079C"/>
    <w:rsid w:val="00DF6609"/>
    <w:rsid w:val="00E342BE"/>
    <w:rsid w:val="00EE49DD"/>
    <w:rsid w:val="00EF2B9A"/>
    <w:rsid w:val="00FB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2F1F21BA-89D1-476C-86DA-43469D2F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9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10F9"/>
    <w:pPr>
      <w:ind w:leftChars="200" w:left="480"/>
    </w:pPr>
  </w:style>
  <w:style w:type="table" w:styleId="a4">
    <w:name w:val="Table Grid"/>
    <w:basedOn w:val="a1"/>
    <w:uiPriority w:val="59"/>
    <w:rsid w:val="0017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63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3C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3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3CB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96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962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t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102syrc-hirc05</cp:lastModifiedBy>
  <cp:revision>12</cp:revision>
  <cp:lastPrinted>2015-04-01T05:58:00Z</cp:lastPrinted>
  <dcterms:created xsi:type="dcterms:W3CDTF">2015-03-02T03:27:00Z</dcterms:created>
  <dcterms:modified xsi:type="dcterms:W3CDTF">2015-04-02T08:09:00Z</dcterms:modified>
</cp:coreProperties>
</file>