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A6" w:rsidRPr="005C34C3" w:rsidRDefault="007544C3" w:rsidP="00144DDD">
      <w:pPr>
        <w:rPr>
          <w:rFonts w:ascii="標楷體" w:eastAsia="標楷體" w:hAnsi="標楷體"/>
          <w:color w:val="000000" w:themeColor="text1"/>
        </w:rPr>
      </w:pPr>
      <w:bookmarkStart w:id="0" w:name="_GoBack"/>
      <w:bookmarkEnd w:id="0"/>
      <w:r w:rsidRPr="005C34C3">
        <w:rPr>
          <w:rFonts w:ascii="標楷體" w:eastAsia="標楷體" w:hAnsi="標楷體" w:hint="eastAsia"/>
          <w:color w:val="000000" w:themeColor="text1"/>
        </w:rPr>
        <w:t>臺北市公私立高級中學</w:t>
      </w:r>
      <w:proofErr w:type="gramStart"/>
      <w:r w:rsidRPr="005C34C3">
        <w:rPr>
          <w:rFonts w:ascii="標楷體" w:eastAsia="標楷體" w:hAnsi="標楷體" w:hint="eastAsia"/>
          <w:color w:val="000000" w:themeColor="text1"/>
        </w:rPr>
        <w:t>10</w:t>
      </w:r>
      <w:r w:rsidR="00346308">
        <w:rPr>
          <w:rFonts w:ascii="標楷體" w:eastAsia="標楷體" w:hAnsi="標楷體" w:hint="eastAsia"/>
          <w:color w:val="000000" w:themeColor="text1"/>
        </w:rPr>
        <w:t>4</w:t>
      </w:r>
      <w:proofErr w:type="gramEnd"/>
      <w:r w:rsidRPr="005C34C3">
        <w:rPr>
          <w:rFonts w:ascii="標楷體" w:eastAsia="標楷體" w:hAnsi="標楷體" w:hint="eastAsia"/>
          <w:color w:val="000000" w:themeColor="text1"/>
        </w:rPr>
        <w:t>年度友善校園學生事務與輔導工作系列活動</w:t>
      </w:r>
    </w:p>
    <w:p w:rsidR="007544C3" w:rsidRPr="005C34C3" w:rsidRDefault="007544C3" w:rsidP="00144DDD">
      <w:pPr>
        <w:rPr>
          <w:rFonts w:ascii="標楷體" w:eastAsia="標楷體" w:hAnsi="標楷體"/>
          <w:color w:val="000000" w:themeColor="text1"/>
        </w:rPr>
      </w:pPr>
      <w:r w:rsidRPr="005C34C3">
        <w:rPr>
          <w:rFonts w:ascii="標楷體" w:eastAsia="標楷體" w:hAnsi="標楷體" w:hint="eastAsia"/>
          <w:color w:val="000000" w:themeColor="text1"/>
        </w:rPr>
        <w:t xml:space="preserve">                     生命教育輔導</w:t>
      </w:r>
      <w:r w:rsidR="008E26CA" w:rsidRPr="005C34C3">
        <w:rPr>
          <w:rFonts w:ascii="標楷體" w:eastAsia="標楷體" w:hAnsi="標楷體" w:hint="eastAsia"/>
          <w:color w:val="000000" w:themeColor="text1"/>
        </w:rPr>
        <w:t>知</w:t>
      </w:r>
      <w:r w:rsidRPr="005C34C3">
        <w:rPr>
          <w:rFonts w:ascii="標楷體" w:eastAsia="標楷體" w:hAnsi="標楷體" w:hint="eastAsia"/>
          <w:color w:val="000000" w:themeColor="text1"/>
        </w:rPr>
        <w:t>能研習</w:t>
      </w:r>
      <w:r w:rsidR="001C5DD4" w:rsidRPr="005C34C3">
        <w:rPr>
          <w:rFonts w:ascii="標楷體" w:eastAsia="標楷體" w:hAnsi="標楷體" w:hint="eastAsia"/>
          <w:color w:val="000000" w:themeColor="text1"/>
        </w:rPr>
        <w:t>實施計畫</w:t>
      </w:r>
    </w:p>
    <w:p w:rsidR="007544C3" w:rsidRPr="005C34C3" w:rsidRDefault="007544C3" w:rsidP="007544C3">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依據</w:t>
      </w:r>
    </w:p>
    <w:p w:rsidR="007544C3" w:rsidRPr="005C34C3" w:rsidRDefault="007544C3" w:rsidP="007544C3">
      <w:pPr>
        <w:pStyle w:val="a3"/>
        <w:numPr>
          <w:ilvl w:val="0"/>
          <w:numId w:val="2"/>
        </w:numPr>
        <w:ind w:leftChars="0"/>
        <w:rPr>
          <w:rFonts w:ascii="標楷體" w:eastAsia="標楷體" w:hAnsi="標楷體"/>
          <w:color w:val="000000" w:themeColor="text1"/>
        </w:rPr>
      </w:pPr>
      <w:r w:rsidRPr="005C34C3">
        <w:rPr>
          <w:rFonts w:ascii="標楷體" w:eastAsia="標楷體" w:hAnsi="標楷體" w:hint="eastAsia"/>
          <w:color w:val="000000" w:themeColor="text1"/>
        </w:rPr>
        <w:t>教育部</w:t>
      </w:r>
      <w:proofErr w:type="gramStart"/>
      <w:r w:rsidRPr="005C34C3">
        <w:rPr>
          <w:rFonts w:ascii="標楷體" w:eastAsia="標楷體" w:hAnsi="標楷體" w:hint="eastAsia"/>
          <w:color w:val="000000" w:themeColor="text1"/>
        </w:rPr>
        <w:t>10</w:t>
      </w:r>
      <w:r w:rsidR="00346308">
        <w:rPr>
          <w:rFonts w:ascii="標楷體" w:eastAsia="標楷體" w:hAnsi="標楷體" w:hint="eastAsia"/>
          <w:color w:val="000000" w:themeColor="text1"/>
        </w:rPr>
        <w:t>4</w:t>
      </w:r>
      <w:proofErr w:type="gramEnd"/>
      <w:r w:rsidRPr="005C34C3">
        <w:rPr>
          <w:rFonts w:ascii="標楷體" w:eastAsia="標楷體" w:hAnsi="標楷體" w:hint="eastAsia"/>
          <w:color w:val="000000" w:themeColor="text1"/>
        </w:rPr>
        <w:t>年度友善校園學生事務與輔導工作作業計畫。</w:t>
      </w:r>
    </w:p>
    <w:p w:rsidR="007544C3" w:rsidRPr="005C34C3" w:rsidRDefault="007544C3" w:rsidP="007544C3">
      <w:pPr>
        <w:pStyle w:val="a3"/>
        <w:numPr>
          <w:ilvl w:val="0"/>
          <w:numId w:val="2"/>
        </w:numPr>
        <w:ind w:leftChars="0"/>
        <w:rPr>
          <w:rFonts w:ascii="標楷體" w:eastAsia="標楷體" w:hAnsi="標楷體"/>
          <w:color w:val="000000" w:themeColor="text1"/>
        </w:rPr>
      </w:pPr>
      <w:r w:rsidRPr="005C34C3">
        <w:rPr>
          <w:rFonts w:ascii="標楷體" w:eastAsia="標楷體" w:hAnsi="標楷體" w:hint="eastAsia"/>
          <w:color w:val="000000" w:themeColor="text1"/>
        </w:rPr>
        <w:t>臺北市</w:t>
      </w:r>
      <w:proofErr w:type="gramStart"/>
      <w:r w:rsidRPr="005C34C3">
        <w:rPr>
          <w:rFonts w:ascii="標楷體" w:eastAsia="標楷體" w:hAnsi="標楷體" w:hint="eastAsia"/>
          <w:color w:val="000000" w:themeColor="text1"/>
        </w:rPr>
        <w:t>10</w:t>
      </w:r>
      <w:r w:rsidR="00346308">
        <w:rPr>
          <w:rFonts w:ascii="標楷體" w:eastAsia="標楷體" w:hAnsi="標楷體" w:hint="eastAsia"/>
          <w:color w:val="000000" w:themeColor="text1"/>
        </w:rPr>
        <w:t>4</w:t>
      </w:r>
      <w:proofErr w:type="gramEnd"/>
      <w:r w:rsidRPr="005C34C3">
        <w:rPr>
          <w:rFonts w:ascii="標楷體" w:eastAsia="標楷體" w:hAnsi="標楷體" w:hint="eastAsia"/>
          <w:color w:val="000000" w:themeColor="text1"/>
        </w:rPr>
        <w:t>年度友善校園學生事務與輔導工作計畫。</w:t>
      </w:r>
    </w:p>
    <w:p w:rsidR="008E26CA" w:rsidRPr="005C34C3" w:rsidRDefault="007544C3" w:rsidP="007544C3">
      <w:pPr>
        <w:pStyle w:val="a3"/>
        <w:numPr>
          <w:ilvl w:val="0"/>
          <w:numId w:val="2"/>
        </w:numPr>
        <w:ind w:leftChars="0"/>
        <w:rPr>
          <w:rFonts w:ascii="標楷體" w:eastAsia="標楷體" w:hAnsi="標楷體"/>
          <w:color w:val="000000" w:themeColor="text1"/>
        </w:rPr>
      </w:pPr>
      <w:r w:rsidRPr="005C34C3">
        <w:rPr>
          <w:rFonts w:ascii="標楷體" w:eastAsia="標楷體" w:hAnsi="標楷體" w:hint="eastAsia"/>
          <w:color w:val="000000" w:themeColor="text1"/>
        </w:rPr>
        <w:t>臺北市</w:t>
      </w:r>
      <w:proofErr w:type="gramStart"/>
      <w:r w:rsidRPr="005C34C3">
        <w:rPr>
          <w:rFonts w:ascii="標楷體" w:eastAsia="標楷體" w:hAnsi="標楷體" w:hint="eastAsia"/>
          <w:color w:val="000000" w:themeColor="text1"/>
        </w:rPr>
        <w:t>10</w:t>
      </w:r>
      <w:r w:rsidR="00346308">
        <w:rPr>
          <w:rFonts w:ascii="標楷體" w:eastAsia="標楷體" w:hAnsi="標楷體" w:hint="eastAsia"/>
          <w:color w:val="000000" w:themeColor="text1"/>
        </w:rPr>
        <w:t>4</w:t>
      </w:r>
      <w:proofErr w:type="gramEnd"/>
      <w:r w:rsidRPr="005C34C3">
        <w:rPr>
          <w:rFonts w:ascii="標楷體" w:eastAsia="標楷體" w:hAnsi="標楷體" w:hint="eastAsia"/>
          <w:color w:val="000000" w:themeColor="text1"/>
        </w:rPr>
        <w:t>年度公私立高級中學學生輔導工作執行小組工作計</w:t>
      </w:r>
    </w:p>
    <w:p w:rsidR="007544C3" w:rsidRPr="005C34C3" w:rsidRDefault="007544C3" w:rsidP="008E26CA">
      <w:pPr>
        <w:ind w:firstLineChars="600" w:firstLine="1440"/>
        <w:rPr>
          <w:rFonts w:ascii="標楷體" w:eastAsia="標楷體" w:hAnsi="標楷體"/>
          <w:color w:val="000000" w:themeColor="text1"/>
        </w:rPr>
      </w:pPr>
      <w:r w:rsidRPr="005C34C3">
        <w:rPr>
          <w:rFonts w:ascii="標楷體" w:eastAsia="標楷體" w:hAnsi="標楷體" w:hint="eastAsia"/>
          <w:color w:val="000000" w:themeColor="text1"/>
        </w:rPr>
        <w:t>畫。</w:t>
      </w:r>
    </w:p>
    <w:p w:rsidR="007544C3" w:rsidRPr="005C34C3" w:rsidRDefault="007544C3" w:rsidP="007544C3">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目的</w:t>
      </w:r>
    </w:p>
    <w:p w:rsidR="007544C3" w:rsidRPr="005C34C3" w:rsidRDefault="007544C3" w:rsidP="007544C3">
      <w:pPr>
        <w:pStyle w:val="a3"/>
        <w:numPr>
          <w:ilvl w:val="0"/>
          <w:numId w:val="3"/>
        </w:numPr>
        <w:ind w:leftChars="0"/>
        <w:rPr>
          <w:rFonts w:ascii="標楷體" w:eastAsia="標楷體" w:hAnsi="標楷體"/>
          <w:color w:val="000000" w:themeColor="text1"/>
        </w:rPr>
      </w:pPr>
      <w:r w:rsidRPr="005C34C3">
        <w:rPr>
          <w:rFonts w:ascii="標楷體" w:eastAsia="標楷體" w:hAnsi="標楷體" w:hint="eastAsia"/>
          <w:color w:val="000000" w:themeColor="text1"/>
        </w:rPr>
        <w:t>透過</w:t>
      </w:r>
      <w:r w:rsidR="00346308">
        <w:rPr>
          <w:rFonts w:ascii="標楷體" w:eastAsia="標楷體" w:hAnsi="標楷體" w:hint="eastAsia"/>
          <w:color w:val="000000" w:themeColor="text1"/>
        </w:rPr>
        <w:t>研習</w:t>
      </w:r>
      <w:r w:rsidRPr="005C34C3">
        <w:rPr>
          <w:rFonts w:ascii="標楷體" w:eastAsia="標楷體" w:hAnsi="標楷體" w:hint="eastAsia"/>
          <w:color w:val="000000" w:themeColor="text1"/>
        </w:rPr>
        <w:t>，提升教師生命教育的涵養與心理衛生專業</w:t>
      </w:r>
      <w:r w:rsidR="001C5DD4" w:rsidRPr="005C34C3">
        <w:rPr>
          <w:rFonts w:ascii="標楷體" w:eastAsia="標楷體" w:hAnsi="標楷體" w:hint="eastAsia"/>
          <w:color w:val="000000" w:themeColor="text1"/>
        </w:rPr>
        <w:t>知</w:t>
      </w:r>
      <w:r w:rsidRPr="005C34C3">
        <w:rPr>
          <w:rFonts w:ascii="標楷體" w:eastAsia="標楷體" w:hAnsi="標楷體" w:hint="eastAsia"/>
          <w:color w:val="000000" w:themeColor="text1"/>
        </w:rPr>
        <w:t>能。</w:t>
      </w:r>
    </w:p>
    <w:p w:rsidR="007544C3" w:rsidRPr="005C34C3" w:rsidRDefault="007544C3" w:rsidP="007544C3">
      <w:pPr>
        <w:pStyle w:val="a3"/>
        <w:numPr>
          <w:ilvl w:val="0"/>
          <w:numId w:val="3"/>
        </w:numPr>
        <w:ind w:leftChars="0"/>
        <w:rPr>
          <w:rFonts w:ascii="標楷體" w:eastAsia="標楷體" w:hAnsi="標楷體"/>
          <w:color w:val="000000" w:themeColor="text1"/>
        </w:rPr>
      </w:pPr>
      <w:r w:rsidRPr="005C34C3">
        <w:rPr>
          <w:rFonts w:ascii="標楷體" w:eastAsia="標楷體" w:hAnsi="標楷體" w:hint="eastAsia"/>
          <w:color w:val="000000" w:themeColor="text1"/>
        </w:rPr>
        <w:t>提供老師多元思考與創意等各項能力的發展。</w:t>
      </w:r>
    </w:p>
    <w:p w:rsidR="007544C3" w:rsidRPr="005C34C3" w:rsidRDefault="002C5AEF" w:rsidP="007544C3">
      <w:pPr>
        <w:pStyle w:val="a3"/>
        <w:numPr>
          <w:ilvl w:val="0"/>
          <w:numId w:val="3"/>
        </w:numPr>
        <w:ind w:leftChars="0"/>
        <w:rPr>
          <w:rFonts w:ascii="標楷體" w:eastAsia="標楷體" w:hAnsi="標楷體"/>
          <w:color w:val="000000" w:themeColor="text1"/>
        </w:rPr>
      </w:pPr>
      <w:r w:rsidRPr="005C34C3">
        <w:rPr>
          <w:rFonts w:ascii="標楷體" w:eastAsia="標楷體" w:hAnsi="標楷體" w:hint="eastAsia"/>
          <w:color w:val="000000" w:themeColor="text1"/>
        </w:rPr>
        <w:t>提升老師情緒智商、解決問題能力、增加老師輔導學生之能力。</w:t>
      </w:r>
    </w:p>
    <w:p w:rsidR="00921FD0" w:rsidRDefault="00921FD0" w:rsidP="001C5DD4">
      <w:pPr>
        <w:pStyle w:val="a3"/>
        <w:numPr>
          <w:ilvl w:val="0"/>
          <w:numId w:val="3"/>
        </w:numPr>
        <w:ind w:leftChars="0"/>
        <w:rPr>
          <w:rFonts w:ascii="標楷體" w:eastAsia="標楷體" w:hAnsi="標楷體"/>
          <w:color w:val="000000" w:themeColor="text1"/>
        </w:rPr>
      </w:pPr>
      <w:r>
        <w:rPr>
          <w:rFonts w:ascii="標楷體" w:eastAsia="標楷體" w:hAnsi="標楷體" w:hint="eastAsia"/>
          <w:color w:val="000000" w:themeColor="text1"/>
        </w:rPr>
        <w:t>喚醒大家對「</w:t>
      </w:r>
      <w:r w:rsidR="00346308" w:rsidRPr="00346308">
        <w:rPr>
          <w:rFonts w:ascii="標楷體" w:eastAsia="標楷體" w:hAnsi="標楷體" w:hint="eastAsia"/>
          <w:color w:val="000000" w:themeColor="text1"/>
        </w:rPr>
        <w:t>幸福</w:t>
      </w:r>
      <w:r w:rsidR="002C5AEF" w:rsidRPr="00346308">
        <w:rPr>
          <w:rFonts w:ascii="標楷體" w:eastAsia="標楷體" w:hAnsi="標楷體" w:hint="eastAsia"/>
          <w:color w:val="000000" w:themeColor="text1"/>
        </w:rPr>
        <w:t>」</w:t>
      </w:r>
      <w:r>
        <w:rPr>
          <w:rFonts w:ascii="標楷體" w:eastAsia="標楷體" w:hAnsi="標楷體" w:hint="eastAsia"/>
          <w:color w:val="000000" w:themeColor="text1"/>
        </w:rPr>
        <w:t>的珍愛與守候</w:t>
      </w:r>
      <w:r>
        <w:rPr>
          <w:rFonts w:ascii="新細明體" w:eastAsia="新細明體" w:hAnsi="新細明體" w:hint="eastAsia"/>
          <w:color w:val="000000" w:themeColor="text1"/>
        </w:rPr>
        <w:t>，</w:t>
      </w:r>
      <w:r>
        <w:rPr>
          <w:rFonts w:ascii="標楷體" w:eastAsia="標楷體" w:hAnsi="標楷體" w:hint="eastAsia"/>
          <w:color w:val="000000" w:themeColor="text1"/>
        </w:rPr>
        <w:t>並發揮</w:t>
      </w:r>
      <w:r w:rsidR="001C5DD4" w:rsidRPr="00346308">
        <w:rPr>
          <w:rFonts w:ascii="標楷體" w:eastAsia="標楷體" w:hAnsi="標楷體" w:hint="eastAsia"/>
          <w:color w:val="000000" w:themeColor="text1"/>
        </w:rPr>
        <w:t>「</w:t>
      </w:r>
      <w:r w:rsidR="00346308" w:rsidRPr="00346308">
        <w:rPr>
          <w:rFonts w:ascii="標楷體" w:eastAsia="標楷體" w:hAnsi="標楷體" w:hint="eastAsia"/>
          <w:color w:val="000000" w:themeColor="text1"/>
        </w:rPr>
        <w:t>反思回饋</w:t>
      </w:r>
      <w:r w:rsidR="001C5DD4" w:rsidRPr="00346308">
        <w:rPr>
          <w:rFonts w:ascii="標楷體" w:eastAsia="標楷體" w:hAnsi="標楷體" w:hint="eastAsia"/>
          <w:color w:val="000000" w:themeColor="text1"/>
        </w:rPr>
        <w:t>」</w:t>
      </w:r>
      <w:r w:rsidR="002C5AEF" w:rsidRPr="00346308">
        <w:rPr>
          <w:rFonts w:ascii="標楷體" w:eastAsia="標楷體" w:hAnsi="標楷體" w:hint="eastAsia"/>
          <w:color w:val="000000" w:themeColor="text1"/>
        </w:rPr>
        <w:t>的</w:t>
      </w:r>
      <w:r w:rsidR="001C5DD4" w:rsidRPr="00346308">
        <w:rPr>
          <w:rFonts w:ascii="標楷體" w:eastAsia="標楷體" w:hAnsi="標楷體" w:hint="eastAsia"/>
          <w:color w:val="000000" w:themeColor="text1"/>
        </w:rPr>
        <w:t>精神</w:t>
      </w:r>
      <w:r w:rsidR="002C5AEF" w:rsidRPr="00346308">
        <w:rPr>
          <w:rFonts w:ascii="標楷體" w:eastAsia="標楷體" w:hAnsi="標楷體" w:hint="eastAsia"/>
          <w:color w:val="000000" w:themeColor="text1"/>
        </w:rPr>
        <w:t>，</w:t>
      </w:r>
    </w:p>
    <w:p w:rsidR="002C5AEF" w:rsidRPr="00346308" w:rsidRDefault="002C5AEF" w:rsidP="00346308">
      <w:pPr>
        <w:pStyle w:val="a3"/>
        <w:ind w:leftChars="0" w:left="864"/>
        <w:rPr>
          <w:rFonts w:ascii="標楷體" w:eastAsia="標楷體" w:hAnsi="標楷體"/>
          <w:color w:val="000000" w:themeColor="text1"/>
        </w:rPr>
      </w:pPr>
      <w:r w:rsidRPr="00346308">
        <w:rPr>
          <w:rFonts w:ascii="標楷體" w:eastAsia="標楷體" w:hAnsi="標楷體" w:hint="eastAsia"/>
          <w:color w:val="000000" w:themeColor="text1"/>
        </w:rPr>
        <w:t>增加生命</w:t>
      </w:r>
      <w:r w:rsidR="00346308" w:rsidRPr="00346308">
        <w:rPr>
          <w:rFonts w:ascii="標楷體" w:eastAsia="標楷體" w:hAnsi="標楷體" w:hint="eastAsia"/>
          <w:color w:val="000000" w:themeColor="text1"/>
        </w:rPr>
        <w:t>的厚度與廣度</w:t>
      </w:r>
      <w:r w:rsidR="00346308" w:rsidRPr="00346308">
        <w:rPr>
          <w:rFonts w:ascii="新細明體" w:eastAsia="新細明體" w:hAnsi="新細明體" w:hint="eastAsia"/>
          <w:color w:val="000000" w:themeColor="text1"/>
        </w:rPr>
        <w:t>，</w:t>
      </w:r>
      <w:r w:rsidR="00346308" w:rsidRPr="00346308">
        <w:rPr>
          <w:rFonts w:ascii="標楷體" w:eastAsia="標楷體" w:hAnsi="標楷體" w:hint="eastAsia"/>
          <w:color w:val="000000" w:themeColor="text1"/>
        </w:rPr>
        <w:t>並加強生命教育</w:t>
      </w:r>
      <w:r w:rsidRPr="00346308">
        <w:rPr>
          <w:rFonts w:ascii="標楷體" w:eastAsia="標楷體" w:hAnsi="標楷體" w:hint="eastAsia"/>
          <w:color w:val="000000" w:themeColor="text1"/>
        </w:rPr>
        <w:t>之推廣與落實。</w:t>
      </w:r>
    </w:p>
    <w:p w:rsidR="00AD1DEA" w:rsidRPr="005C34C3" w:rsidRDefault="00AD1DEA" w:rsidP="00AD1DEA">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辦理單位</w:t>
      </w:r>
    </w:p>
    <w:p w:rsidR="00AD1DEA" w:rsidRPr="005C34C3" w:rsidRDefault="00AD1DEA" w:rsidP="00AD1DEA">
      <w:pPr>
        <w:pStyle w:val="a3"/>
        <w:numPr>
          <w:ilvl w:val="0"/>
          <w:numId w:val="4"/>
        </w:numPr>
        <w:ind w:leftChars="0"/>
        <w:rPr>
          <w:rFonts w:ascii="標楷體" w:eastAsia="標楷體" w:hAnsi="標楷體"/>
          <w:color w:val="000000" w:themeColor="text1"/>
        </w:rPr>
      </w:pPr>
      <w:r w:rsidRPr="005C34C3">
        <w:rPr>
          <w:rFonts w:ascii="標楷體" w:eastAsia="標楷體" w:hAnsi="標楷體" w:hint="eastAsia"/>
          <w:color w:val="000000" w:themeColor="text1"/>
        </w:rPr>
        <w:t>指導單位：教育部</w:t>
      </w:r>
    </w:p>
    <w:p w:rsidR="00AD1DEA" w:rsidRPr="005C34C3" w:rsidRDefault="00AD1DEA" w:rsidP="00AD1DEA">
      <w:pPr>
        <w:pStyle w:val="a3"/>
        <w:numPr>
          <w:ilvl w:val="0"/>
          <w:numId w:val="4"/>
        </w:numPr>
        <w:ind w:leftChars="0"/>
        <w:rPr>
          <w:rFonts w:ascii="標楷體" w:eastAsia="標楷體" w:hAnsi="標楷體"/>
          <w:color w:val="000000" w:themeColor="text1"/>
        </w:rPr>
      </w:pPr>
      <w:r w:rsidRPr="005C34C3">
        <w:rPr>
          <w:rFonts w:ascii="標楷體" w:eastAsia="標楷體" w:hAnsi="標楷體" w:hint="eastAsia"/>
          <w:color w:val="000000" w:themeColor="text1"/>
        </w:rPr>
        <w:t>主辦單位：</w:t>
      </w:r>
      <w:r w:rsidR="007357A7" w:rsidRPr="005C34C3">
        <w:rPr>
          <w:rFonts w:ascii="標楷體" w:eastAsia="標楷體" w:hAnsi="標楷體" w:hint="eastAsia"/>
          <w:color w:val="000000" w:themeColor="text1"/>
        </w:rPr>
        <w:t>臺</w:t>
      </w:r>
      <w:r w:rsidRPr="005C34C3">
        <w:rPr>
          <w:rFonts w:ascii="標楷體" w:eastAsia="標楷體" w:hAnsi="標楷體" w:hint="eastAsia"/>
          <w:color w:val="000000" w:themeColor="text1"/>
        </w:rPr>
        <w:t>北市政府教育局。</w:t>
      </w:r>
    </w:p>
    <w:p w:rsidR="00AD1DEA" w:rsidRPr="005C34C3" w:rsidRDefault="00AD1DEA" w:rsidP="00AD1DEA">
      <w:pPr>
        <w:pStyle w:val="a3"/>
        <w:numPr>
          <w:ilvl w:val="0"/>
          <w:numId w:val="4"/>
        </w:numPr>
        <w:ind w:leftChars="0"/>
        <w:rPr>
          <w:rFonts w:ascii="標楷體" w:eastAsia="標楷體" w:hAnsi="標楷體"/>
          <w:color w:val="000000" w:themeColor="text1"/>
        </w:rPr>
      </w:pPr>
      <w:r w:rsidRPr="005C34C3">
        <w:rPr>
          <w:rFonts w:ascii="標楷體" w:eastAsia="標楷體" w:hAnsi="標楷體" w:hint="eastAsia"/>
          <w:color w:val="000000" w:themeColor="text1"/>
        </w:rPr>
        <w:t>承辦單位：</w:t>
      </w:r>
      <w:r w:rsidR="007357A7" w:rsidRPr="005C34C3">
        <w:rPr>
          <w:rFonts w:ascii="標楷體" w:eastAsia="標楷體" w:hAnsi="標楷體" w:hint="eastAsia"/>
          <w:color w:val="000000" w:themeColor="text1"/>
        </w:rPr>
        <w:t>臺</w:t>
      </w:r>
      <w:r w:rsidRPr="005C34C3">
        <w:rPr>
          <w:rFonts w:ascii="標楷體" w:eastAsia="標楷體" w:hAnsi="標楷體" w:hint="eastAsia"/>
          <w:color w:val="000000" w:themeColor="text1"/>
        </w:rPr>
        <w:t>北市立松山高級中學。</w:t>
      </w:r>
    </w:p>
    <w:p w:rsidR="00692946" w:rsidRPr="005C34C3" w:rsidRDefault="00692946" w:rsidP="00AD1DEA">
      <w:pPr>
        <w:pStyle w:val="a3"/>
        <w:numPr>
          <w:ilvl w:val="0"/>
          <w:numId w:val="4"/>
        </w:numPr>
        <w:ind w:leftChars="0"/>
        <w:rPr>
          <w:rFonts w:ascii="標楷體" w:eastAsia="標楷體" w:hAnsi="標楷體"/>
          <w:color w:val="000000" w:themeColor="text1"/>
        </w:rPr>
      </w:pPr>
      <w:r w:rsidRPr="005C34C3">
        <w:rPr>
          <w:rFonts w:ascii="標楷體" w:eastAsia="標楷體" w:hAnsi="標楷體" w:hint="eastAsia"/>
          <w:color w:val="000000" w:themeColor="text1"/>
        </w:rPr>
        <w:t>協辦單位：臺北市立南港高級中學。</w:t>
      </w:r>
    </w:p>
    <w:p w:rsidR="00CD6772" w:rsidRPr="005C34C3" w:rsidRDefault="00CD6772" w:rsidP="00AD1DEA">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研習地點：</w:t>
      </w:r>
      <w:r w:rsidR="007357A7" w:rsidRPr="005C34C3">
        <w:rPr>
          <w:rFonts w:ascii="標楷體" w:eastAsia="標楷體" w:hAnsi="標楷體" w:hint="eastAsia"/>
          <w:color w:val="000000" w:themeColor="text1"/>
        </w:rPr>
        <w:t>臺</w:t>
      </w:r>
      <w:r w:rsidRPr="005C34C3">
        <w:rPr>
          <w:rFonts w:ascii="標楷體" w:eastAsia="標楷體" w:hAnsi="標楷體" w:hint="eastAsia"/>
          <w:color w:val="000000" w:themeColor="text1"/>
        </w:rPr>
        <w:t>北市立松山高級中學行政大樓三樓</w:t>
      </w:r>
      <w:r w:rsidR="0049451A">
        <w:rPr>
          <w:rFonts w:ascii="標楷體" w:eastAsia="標楷體" w:hAnsi="標楷體" w:hint="eastAsia"/>
          <w:color w:val="000000" w:themeColor="text1"/>
        </w:rPr>
        <w:t>大會議廳</w:t>
      </w:r>
      <w:r w:rsidRPr="005C34C3">
        <w:rPr>
          <w:rFonts w:ascii="標楷體" w:eastAsia="標楷體" w:hAnsi="標楷體" w:hint="eastAsia"/>
          <w:color w:val="000000" w:themeColor="text1"/>
        </w:rPr>
        <w:t>。</w:t>
      </w:r>
    </w:p>
    <w:p w:rsidR="004A1B49" w:rsidRPr="005C34C3" w:rsidRDefault="004A1B49" w:rsidP="00AD1DEA">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研習時間：10</w:t>
      </w:r>
      <w:r w:rsidR="00346308">
        <w:rPr>
          <w:rFonts w:ascii="標楷體" w:eastAsia="標楷體" w:hAnsi="標楷體" w:hint="eastAsia"/>
          <w:color w:val="000000" w:themeColor="text1"/>
        </w:rPr>
        <w:t>4</w:t>
      </w:r>
      <w:r w:rsidRPr="005C34C3">
        <w:rPr>
          <w:rFonts w:ascii="標楷體" w:eastAsia="標楷體" w:hAnsi="標楷體" w:hint="eastAsia"/>
          <w:color w:val="000000" w:themeColor="text1"/>
        </w:rPr>
        <w:t>年</w:t>
      </w:r>
      <w:r w:rsidR="00346308">
        <w:rPr>
          <w:rFonts w:ascii="標楷體" w:eastAsia="標楷體" w:hAnsi="標楷體" w:hint="eastAsia"/>
          <w:color w:val="000000" w:themeColor="text1"/>
        </w:rPr>
        <w:t>6</w:t>
      </w:r>
      <w:r w:rsidRPr="005C34C3">
        <w:rPr>
          <w:rFonts w:ascii="標楷體" w:eastAsia="標楷體" w:hAnsi="標楷體" w:hint="eastAsia"/>
          <w:color w:val="000000" w:themeColor="text1"/>
        </w:rPr>
        <w:t>月</w:t>
      </w:r>
      <w:r w:rsidR="00346308">
        <w:rPr>
          <w:rFonts w:ascii="標楷體" w:eastAsia="標楷體" w:hAnsi="標楷體" w:hint="eastAsia"/>
          <w:color w:val="000000" w:themeColor="text1"/>
        </w:rPr>
        <w:t>9</w:t>
      </w:r>
      <w:r w:rsidRPr="005C34C3">
        <w:rPr>
          <w:rFonts w:ascii="標楷體" w:eastAsia="標楷體" w:hAnsi="標楷體" w:hint="eastAsia"/>
          <w:color w:val="000000" w:themeColor="text1"/>
        </w:rPr>
        <w:t>日(</w:t>
      </w:r>
      <w:r w:rsidR="00346308">
        <w:rPr>
          <w:rFonts w:ascii="標楷體" w:eastAsia="標楷體" w:hAnsi="標楷體" w:hint="eastAsia"/>
          <w:color w:val="000000" w:themeColor="text1"/>
        </w:rPr>
        <w:t>二</w:t>
      </w:r>
      <w:r w:rsidRPr="005C34C3">
        <w:rPr>
          <w:rFonts w:ascii="標楷體" w:eastAsia="標楷體" w:hAnsi="標楷體" w:hint="eastAsia"/>
          <w:color w:val="000000" w:themeColor="text1"/>
        </w:rPr>
        <w:t xml:space="preserve">)上午9時至下午4時30分。 </w:t>
      </w:r>
    </w:p>
    <w:p w:rsidR="00CD6772" w:rsidRPr="005C34C3" w:rsidRDefault="00CD6772" w:rsidP="00AD1DEA">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參加對象：</w:t>
      </w:r>
      <w:r w:rsidR="006F403B" w:rsidRPr="005C34C3">
        <w:rPr>
          <w:rFonts w:ascii="標楷體" w:eastAsia="標楷體" w:hAnsi="標楷體" w:hint="eastAsia"/>
          <w:color w:val="000000" w:themeColor="text1"/>
        </w:rPr>
        <w:t>本市公私立</w:t>
      </w:r>
      <w:r w:rsidR="00687B84" w:rsidRPr="005C34C3">
        <w:rPr>
          <w:rFonts w:ascii="標楷體" w:eastAsia="標楷體" w:hAnsi="標楷體" w:hint="eastAsia"/>
          <w:color w:val="000000" w:themeColor="text1"/>
        </w:rPr>
        <w:t>高中職對研習主題有興趣之教師，每校</w:t>
      </w:r>
      <w:proofErr w:type="gramStart"/>
      <w:r w:rsidR="00687B84" w:rsidRPr="005C34C3">
        <w:rPr>
          <w:rFonts w:ascii="標楷體" w:eastAsia="標楷體" w:hAnsi="標楷體" w:hint="eastAsia"/>
          <w:color w:val="000000" w:themeColor="text1"/>
        </w:rPr>
        <w:t>至少</w:t>
      </w:r>
      <w:r w:rsidR="001C5DD4" w:rsidRPr="005C34C3">
        <w:rPr>
          <w:rFonts w:ascii="標楷體" w:eastAsia="標楷體" w:hAnsi="標楷體" w:hint="eastAsia"/>
          <w:color w:val="000000" w:themeColor="text1"/>
        </w:rPr>
        <w:t>薦</w:t>
      </w:r>
      <w:r w:rsidR="00346308">
        <w:rPr>
          <w:rFonts w:ascii="標楷體" w:eastAsia="標楷體" w:hAnsi="標楷體" w:hint="eastAsia"/>
          <w:color w:val="000000" w:themeColor="text1"/>
        </w:rPr>
        <w:t>派</w:t>
      </w:r>
      <w:proofErr w:type="gramEnd"/>
      <w:r w:rsidR="00346308">
        <w:rPr>
          <w:rFonts w:ascii="標楷體" w:eastAsia="標楷體" w:hAnsi="標楷體" w:hint="eastAsia"/>
          <w:color w:val="000000" w:themeColor="text1"/>
        </w:rPr>
        <w:t>一名</w:t>
      </w:r>
      <w:r w:rsidR="00687B84" w:rsidRPr="005C34C3">
        <w:rPr>
          <w:rFonts w:ascii="標楷體" w:eastAsia="標楷體" w:hAnsi="標楷體" w:hint="eastAsia"/>
          <w:color w:val="000000" w:themeColor="text1"/>
        </w:rPr>
        <w:t>。</w:t>
      </w:r>
    </w:p>
    <w:p w:rsidR="00AD1DEA" w:rsidRPr="005C34C3" w:rsidRDefault="00AD1DEA" w:rsidP="00AD1DEA">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研習主題</w:t>
      </w:r>
      <w:r w:rsidR="00687B84" w:rsidRPr="005C34C3">
        <w:rPr>
          <w:rFonts w:ascii="標楷體" w:eastAsia="標楷體" w:hAnsi="標楷體" w:hint="eastAsia"/>
          <w:color w:val="000000" w:themeColor="text1"/>
        </w:rPr>
        <w:t>、時間與講師</w:t>
      </w:r>
      <w:r w:rsidRPr="005C34C3">
        <w:rPr>
          <w:rFonts w:ascii="標楷體" w:eastAsia="標楷體" w:hAnsi="標楷體" w:hint="eastAsia"/>
          <w:color w:val="000000" w:themeColor="text1"/>
        </w:rPr>
        <w:t>：</w:t>
      </w:r>
    </w:p>
    <w:p w:rsidR="008E26CA" w:rsidRPr="005C34C3" w:rsidRDefault="008E26CA" w:rsidP="008E26CA">
      <w:pPr>
        <w:pStyle w:val="a3"/>
        <w:ind w:leftChars="0"/>
        <w:rPr>
          <w:rFonts w:ascii="標楷體" w:eastAsia="標楷體" w:hAnsi="標楷體"/>
          <w:color w:val="000000" w:themeColor="text1"/>
        </w:rPr>
      </w:pPr>
    </w:p>
    <w:tbl>
      <w:tblPr>
        <w:tblStyle w:val="a6"/>
        <w:tblW w:w="0" w:type="auto"/>
        <w:tblLook w:val="04A0"/>
      </w:tblPr>
      <w:tblGrid>
        <w:gridCol w:w="2787"/>
        <w:gridCol w:w="3842"/>
        <w:gridCol w:w="1733"/>
      </w:tblGrid>
      <w:tr w:rsidR="005C34C3" w:rsidRPr="005C34C3" w:rsidTr="00921FD0">
        <w:tc>
          <w:tcPr>
            <w:tcW w:w="2787" w:type="dxa"/>
          </w:tcPr>
          <w:p w:rsidR="00687B84" w:rsidRPr="005C34C3" w:rsidRDefault="00687B84" w:rsidP="00687B84">
            <w:pPr>
              <w:rPr>
                <w:rFonts w:ascii="標楷體" w:eastAsia="標楷體" w:hAnsi="標楷體"/>
                <w:color w:val="000000" w:themeColor="text1"/>
              </w:rPr>
            </w:pPr>
            <w:r w:rsidRPr="005C34C3">
              <w:rPr>
                <w:rFonts w:ascii="標楷體" w:eastAsia="標楷體" w:hAnsi="標楷體" w:hint="eastAsia"/>
                <w:color w:val="000000" w:themeColor="text1"/>
              </w:rPr>
              <w:t xml:space="preserve">           時   間</w:t>
            </w:r>
          </w:p>
        </w:tc>
        <w:tc>
          <w:tcPr>
            <w:tcW w:w="3842" w:type="dxa"/>
          </w:tcPr>
          <w:p w:rsidR="00687B84" w:rsidRPr="005C34C3" w:rsidRDefault="00687B84" w:rsidP="00687B84">
            <w:pPr>
              <w:rPr>
                <w:rFonts w:ascii="標楷體" w:eastAsia="標楷體" w:hAnsi="標楷體"/>
                <w:color w:val="000000" w:themeColor="text1"/>
              </w:rPr>
            </w:pPr>
            <w:r w:rsidRPr="005C34C3">
              <w:rPr>
                <w:rFonts w:ascii="標楷體" w:eastAsia="標楷體" w:hAnsi="標楷體" w:hint="eastAsia"/>
                <w:color w:val="000000" w:themeColor="text1"/>
              </w:rPr>
              <w:t xml:space="preserve"> 研習主題或內容</w:t>
            </w:r>
          </w:p>
        </w:tc>
        <w:tc>
          <w:tcPr>
            <w:tcW w:w="1733" w:type="dxa"/>
          </w:tcPr>
          <w:p w:rsidR="00687B84" w:rsidRPr="005C34C3" w:rsidRDefault="00687B84" w:rsidP="00687B84">
            <w:pPr>
              <w:rPr>
                <w:rFonts w:ascii="標楷體" w:eastAsia="標楷體" w:hAnsi="標楷體"/>
                <w:color w:val="000000" w:themeColor="text1"/>
              </w:rPr>
            </w:pPr>
            <w:r w:rsidRPr="005C34C3">
              <w:rPr>
                <w:rFonts w:ascii="標楷體" w:eastAsia="標楷體" w:hAnsi="標楷體" w:hint="eastAsia"/>
                <w:color w:val="000000" w:themeColor="text1"/>
              </w:rPr>
              <w:t>主講人</w:t>
            </w:r>
          </w:p>
        </w:tc>
      </w:tr>
      <w:tr w:rsidR="005C34C3" w:rsidRPr="005C34C3" w:rsidTr="00921FD0">
        <w:tc>
          <w:tcPr>
            <w:tcW w:w="2787" w:type="dxa"/>
          </w:tcPr>
          <w:p w:rsidR="00DB02B0" w:rsidRDefault="00DB02B0" w:rsidP="00346308">
            <w:pPr>
              <w:ind w:firstLineChars="250" w:firstLine="600"/>
              <w:rPr>
                <w:rFonts w:ascii="標楷體" w:eastAsia="標楷體" w:hAnsi="標楷體"/>
                <w:color w:val="000000" w:themeColor="text1"/>
              </w:rPr>
            </w:pPr>
          </w:p>
          <w:p w:rsidR="00687B84" w:rsidRPr="005C34C3" w:rsidRDefault="00687B84" w:rsidP="00346308">
            <w:pPr>
              <w:ind w:firstLineChars="250" w:firstLine="600"/>
              <w:rPr>
                <w:rFonts w:ascii="標楷體" w:eastAsia="標楷體" w:hAnsi="標楷體"/>
                <w:color w:val="000000" w:themeColor="text1"/>
              </w:rPr>
            </w:pPr>
            <w:r w:rsidRPr="005C34C3">
              <w:rPr>
                <w:rFonts w:ascii="標楷體" w:eastAsia="標楷體" w:hAnsi="標楷體" w:hint="eastAsia"/>
                <w:color w:val="000000" w:themeColor="text1"/>
              </w:rPr>
              <w:t>09:00</w:t>
            </w:r>
            <w:r w:rsidRPr="005C34C3">
              <w:rPr>
                <w:rFonts w:ascii="標楷體" w:eastAsia="標楷體" w:hAnsi="標楷體"/>
                <w:color w:val="000000" w:themeColor="text1"/>
              </w:rPr>
              <w:t>—</w:t>
            </w:r>
            <w:r w:rsidR="00346308" w:rsidRPr="005C34C3">
              <w:rPr>
                <w:rFonts w:ascii="標楷體" w:eastAsia="標楷體" w:hAnsi="標楷體" w:hint="eastAsia"/>
                <w:color w:val="000000" w:themeColor="text1"/>
              </w:rPr>
              <w:t>12:00</w:t>
            </w:r>
          </w:p>
        </w:tc>
        <w:tc>
          <w:tcPr>
            <w:tcW w:w="3842" w:type="dxa"/>
          </w:tcPr>
          <w:p w:rsidR="00DB02B0" w:rsidRDefault="00DB02B0" w:rsidP="00346308">
            <w:pPr>
              <w:rPr>
                <w:rFonts w:ascii="標楷體" w:eastAsia="標楷體" w:hAnsi="標楷體"/>
                <w:color w:val="000000" w:themeColor="text1"/>
              </w:rPr>
            </w:pPr>
          </w:p>
          <w:p w:rsidR="00346308" w:rsidRPr="005C34C3" w:rsidRDefault="00346308" w:rsidP="00346308">
            <w:pPr>
              <w:rPr>
                <w:rFonts w:ascii="標楷體" w:eastAsia="標楷體" w:hAnsi="標楷體"/>
                <w:color w:val="000000" w:themeColor="text1"/>
                <w:sz w:val="18"/>
                <w:szCs w:val="18"/>
              </w:rPr>
            </w:pPr>
            <w:r>
              <w:rPr>
                <w:rFonts w:ascii="標楷體" w:eastAsia="標楷體" w:hAnsi="標楷體" w:hint="eastAsia"/>
                <w:color w:val="000000" w:themeColor="text1"/>
              </w:rPr>
              <w:t>人生裡的幸福處方</w:t>
            </w:r>
          </w:p>
          <w:p w:rsidR="008E26CA" w:rsidRPr="005C34C3" w:rsidRDefault="008E26CA" w:rsidP="00B23E50">
            <w:pPr>
              <w:rPr>
                <w:rFonts w:ascii="標楷體" w:eastAsia="標楷體" w:hAnsi="標楷體"/>
                <w:color w:val="000000" w:themeColor="text1"/>
                <w:sz w:val="18"/>
                <w:szCs w:val="18"/>
              </w:rPr>
            </w:pPr>
          </w:p>
        </w:tc>
        <w:tc>
          <w:tcPr>
            <w:tcW w:w="1733" w:type="dxa"/>
          </w:tcPr>
          <w:p w:rsidR="00DB02B0" w:rsidRDefault="00DB02B0" w:rsidP="00346308">
            <w:pPr>
              <w:rPr>
                <w:rFonts w:ascii="標楷體" w:eastAsia="標楷體" w:hAnsi="標楷體"/>
                <w:color w:val="000000" w:themeColor="text1"/>
              </w:rPr>
            </w:pPr>
          </w:p>
          <w:p w:rsidR="00346308" w:rsidRDefault="00346308" w:rsidP="00346308">
            <w:pPr>
              <w:rPr>
                <w:rFonts w:ascii="標楷體" w:eastAsia="標楷體" w:hAnsi="標楷體"/>
                <w:color w:val="000000" w:themeColor="text1"/>
              </w:rPr>
            </w:pPr>
            <w:r>
              <w:rPr>
                <w:rFonts w:ascii="標楷體" w:eastAsia="標楷體" w:hAnsi="標楷體" w:hint="eastAsia"/>
                <w:color w:val="000000" w:themeColor="text1"/>
              </w:rPr>
              <w:t>游乾桂先生</w:t>
            </w:r>
          </w:p>
          <w:p w:rsidR="00360D2B" w:rsidRPr="005C34C3" w:rsidRDefault="007E0430" w:rsidP="00921FD0">
            <w:pPr>
              <w:rPr>
                <w:rFonts w:ascii="標楷體" w:eastAsia="標楷體" w:hAnsi="標楷體"/>
                <w:color w:val="000000" w:themeColor="text1"/>
              </w:rPr>
            </w:pPr>
            <w:r>
              <w:rPr>
                <w:rFonts w:ascii="標楷體" w:eastAsia="標楷體" w:hAnsi="標楷體" w:hint="eastAsia"/>
                <w:color w:val="000000" w:themeColor="text1"/>
              </w:rPr>
              <w:t>人文作家</w:t>
            </w:r>
          </w:p>
        </w:tc>
      </w:tr>
      <w:tr w:rsidR="005C34C3" w:rsidRPr="005C34C3" w:rsidTr="00921FD0">
        <w:tc>
          <w:tcPr>
            <w:tcW w:w="2787" w:type="dxa"/>
          </w:tcPr>
          <w:p w:rsidR="00DB02B0" w:rsidRDefault="00DB02B0" w:rsidP="00687B84">
            <w:pPr>
              <w:ind w:leftChars="200" w:left="480"/>
              <w:rPr>
                <w:rFonts w:ascii="標楷體" w:eastAsia="標楷體" w:hAnsi="標楷體"/>
                <w:color w:val="000000" w:themeColor="text1"/>
              </w:rPr>
            </w:pPr>
          </w:p>
          <w:p w:rsidR="004A1B49" w:rsidRPr="005C34C3" w:rsidRDefault="004A1B49" w:rsidP="00687B84">
            <w:pPr>
              <w:ind w:leftChars="200" w:left="480"/>
              <w:rPr>
                <w:rFonts w:ascii="標楷體" w:eastAsia="標楷體" w:hAnsi="標楷體"/>
                <w:color w:val="000000" w:themeColor="text1"/>
              </w:rPr>
            </w:pPr>
            <w:r w:rsidRPr="005C34C3">
              <w:rPr>
                <w:rFonts w:ascii="標楷體" w:eastAsia="標楷體" w:hAnsi="標楷體" w:hint="eastAsia"/>
                <w:color w:val="000000" w:themeColor="text1"/>
              </w:rPr>
              <w:t>12:00-13:30</w:t>
            </w:r>
          </w:p>
        </w:tc>
        <w:tc>
          <w:tcPr>
            <w:tcW w:w="3842" w:type="dxa"/>
          </w:tcPr>
          <w:p w:rsidR="00DB02B0" w:rsidRDefault="004A1B49" w:rsidP="00DB58B4">
            <w:pPr>
              <w:autoSpaceDE w:val="0"/>
              <w:autoSpaceDN w:val="0"/>
              <w:adjustRightInd w:val="0"/>
              <w:spacing w:beforeLines="50"/>
              <w:ind w:right="520"/>
              <w:rPr>
                <w:rFonts w:ascii="標楷體" w:eastAsia="標楷體" w:hAnsi="標楷體"/>
                <w:color w:val="000000" w:themeColor="text1"/>
                <w:szCs w:val="24"/>
              </w:rPr>
            </w:pPr>
            <w:r w:rsidRPr="005C34C3">
              <w:rPr>
                <w:rFonts w:ascii="標楷體" w:eastAsia="標楷體" w:hAnsi="標楷體" w:hint="eastAsia"/>
                <w:color w:val="000000" w:themeColor="text1"/>
                <w:szCs w:val="24"/>
                <w:lang w:val="zh-TW"/>
              </w:rPr>
              <w:t>午餐休憩</w:t>
            </w:r>
            <w:r w:rsidR="00921FD0">
              <w:rPr>
                <w:rFonts w:ascii="標楷體" w:eastAsia="標楷體" w:hAnsi="標楷體" w:hint="eastAsia"/>
                <w:color w:val="000000" w:themeColor="text1"/>
                <w:szCs w:val="24"/>
                <w:lang w:val="zh-TW"/>
              </w:rPr>
              <w:t>暨電影欣賞:</w:t>
            </w:r>
            <w:r w:rsidR="00921FD0" w:rsidRPr="00921FD0">
              <w:rPr>
                <w:rFonts w:ascii="標楷體" w:eastAsia="標楷體" w:hAnsi="標楷體" w:hint="eastAsia"/>
                <w:color w:val="000000" w:themeColor="text1"/>
                <w:szCs w:val="24"/>
              </w:rPr>
              <w:t>被人</w:t>
            </w:r>
          </w:p>
          <w:p w:rsidR="004A1B49" w:rsidRPr="005C34C3" w:rsidRDefault="00921FD0" w:rsidP="00DB58B4">
            <w:pPr>
              <w:autoSpaceDE w:val="0"/>
              <w:autoSpaceDN w:val="0"/>
              <w:adjustRightInd w:val="0"/>
              <w:spacing w:beforeLines="50"/>
              <w:ind w:right="520"/>
              <w:rPr>
                <w:rFonts w:ascii="標楷體" w:eastAsia="標楷體" w:hAnsi="標楷體"/>
                <w:color w:val="000000" w:themeColor="text1"/>
                <w:szCs w:val="24"/>
                <w:lang w:val="zh-TW"/>
              </w:rPr>
            </w:pPr>
            <w:r w:rsidRPr="00921FD0">
              <w:rPr>
                <w:rFonts w:ascii="標楷體" w:eastAsia="標楷體" w:hAnsi="標楷體" w:hint="eastAsia"/>
                <w:color w:val="000000" w:themeColor="text1"/>
                <w:szCs w:val="24"/>
              </w:rPr>
              <w:t>討厭的松子的</w:t>
            </w:r>
            <w:r>
              <w:rPr>
                <w:rFonts w:ascii="標楷體" w:eastAsia="標楷體" w:hAnsi="標楷體" w:hint="eastAsia"/>
                <w:color w:val="000000" w:themeColor="text1"/>
                <w:szCs w:val="24"/>
              </w:rPr>
              <w:t>一生(日片)</w:t>
            </w:r>
          </w:p>
        </w:tc>
        <w:tc>
          <w:tcPr>
            <w:tcW w:w="1733" w:type="dxa"/>
          </w:tcPr>
          <w:p w:rsidR="004A1B49" w:rsidRPr="005C34C3" w:rsidRDefault="00921FD0" w:rsidP="00DB58B4">
            <w:pPr>
              <w:autoSpaceDE w:val="0"/>
              <w:autoSpaceDN w:val="0"/>
              <w:adjustRightInd w:val="0"/>
              <w:spacing w:beforeLines="50"/>
              <w:rPr>
                <w:rFonts w:ascii="標楷體" w:eastAsia="標楷體" w:hAnsi="標楷體"/>
                <w:color w:val="000000" w:themeColor="text1"/>
              </w:rPr>
            </w:pPr>
            <w:r>
              <w:rPr>
                <w:rFonts w:ascii="標楷體" w:eastAsia="標楷體" w:hAnsi="標楷體" w:hint="eastAsia"/>
                <w:color w:val="000000" w:themeColor="text1"/>
              </w:rPr>
              <w:t>松山高中</w:t>
            </w:r>
          </w:p>
        </w:tc>
      </w:tr>
      <w:tr w:rsidR="005C34C3" w:rsidRPr="005C34C3" w:rsidTr="00921FD0">
        <w:trPr>
          <w:trHeight w:val="989"/>
        </w:trPr>
        <w:tc>
          <w:tcPr>
            <w:tcW w:w="2787" w:type="dxa"/>
          </w:tcPr>
          <w:p w:rsidR="00DB02B0" w:rsidRDefault="00DB02B0" w:rsidP="004A1B49">
            <w:pPr>
              <w:rPr>
                <w:rFonts w:ascii="標楷體" w:eastAsia="標楷體" w:hAnsi="標楷體"/>
                <w:color w:val="000000" w:themeColor="text1"/>
              </w:rPr>
            </w:pPr>
          </w:p>
          <w:p w:rsidR="00687B84" w:rsidRPr="005C34C3" w:rsidRDefault="004A1B49" w:rsidP="004A1B49">
            <w:pPr>
              <w:rPr>
                <w:rFonts w:ascii="標楷體" w:eastAsia="標楷體" w:hAnsi="標楷體"/>
                <w:color w:val="000000" w:themeColor="text1"/>
              </w:rPr>
            </w:pPr>
            <w:r w:rsidRPr="005C34C3">
              <w:rPr>
                <w:rFonts w:ascii="標楷體" w:eastAsia="標楷體" w:hAnsi="標楷體" w:hint="eastAsia"/>
                <w:color w:val="000000" w:themeColor="text1"/>
              </w:rPr>
              <w:t>13:30-4:30</w:t>
            </w:r>
          </w:p>
        </w:tc>
        <w:tc>
          <w:tcPr>
            <w:tcW w:w="3842" w:type="dxa"/>
          </w:tcPr>
          <w:p w:rsidR="007E0430" w:rsidRPr="005C34C3" w:rsidRDefault="00921FD0" w:rsidP="00DB58B4">
            <w:pPr>
              <w:autoSpaceDE w:val="0"/>
              <w:autoSpaceDN w:val="0"/>
              <w:adjustRightInd w:val="0"/>
              <w:spacing w:beforeLines="50"/>
              <w:ind w:right="317"/>
              <w:rPr>
                <w:rFonts w:ascii="標楷體" w:eastAsia="標楷體" w:hAnsi="標楷體"/>
                <w:color w:val="000000" w:themeColor="text1"/>
                <w:sz w:val="28"/>
                <w:szCs w:val="28"/>
              </w:rPr>
            </w:pPr>
            <w:r w:rsidRPr="00DB02B0">
              <w:rPr>
                <w:rFonts w:ascii="標楷體" w:eastAsia="標楷體" w:hAnsi="標楷體" w:hint="eastAsia"/>
                <w:color w:val="000000" w:themeColor="text1"/>
                <w:szCs w:val="24"/>
              </w:rPr>
              <w:t>從</w:t>
            </w:r>
            <w:r w:rsidR="00DB02B0">
              <w:rPr>
                <w:rFonts w:ascii="標楷體" w:eastAsia="標楷體" w:hAnsi="標楷體" w:hint="eastAsia"/>
                <w:color w:val="000000" w:themeColor="text1"/>
                <w:szCs w:val="24"/>
              </w:rPr>
              <w:t>電影</w:t>
            </w:r>
            <w:r w:rsidRPr="00DB02B0">
              <w:rPr>
                <w:rFonts w:ascii="標楷體" w:eastAsia="標楷體" w:hAnsi="標楷體" w:hint="eastAsia"/>
                <w:color w:val="000000" w:themeColor="text1"/>
                <w:szCs w:val="24"/>
              </w:rPr>
              <w:t>「被人討厭的松子的一生」</w:t>
            </w:r>
            <w:r w:rsidR="00DB02B0" w:rsidRPr="00DB02B0">
              <w:rPr>
                <w:rFonts w:ascii="標楷體" w:eastAsia="標楷體" w:hAnsi="標楷體" w:hint="eastAsia"/>
                <w:color w:val="000000" w:themeColor="text1"/>
                <w:szCs w:val="24"/>
              </w:rPr>
              <w:t>學習</w:t>
            </w:r>
            <w:r w:rsidRPr="00DB02B0">
              <w:rPr>
                <w:rFonts w:ascii="標楷體" w:eastAsia="標楷體" w:hAnsi="標楷體" w:hint="eastAsia"/>
                <w:color w:val="000000" w:themeColor="text1"/>
                <w:szCs w:val="24"/>
              </w:rPr>
              <w:t>生</w:t>
            </w:r>
            <w:r w:rsidR="00DB02B0" w:rsidRPr="00DB02B0">
              <w:rPr>
                <w:rFonts w:ascii="標楷體" w:eastAsia="標楷體" w:hAnsi="標楷體" w:hint="eastAsia"/>
                <w:color w:val="000000" w:themeColor="text1"/>
                <w:szCs w:val="24"/>
              </w:rPr>
              <w:t>命</w:t>
            </w:r>
            <w:r w:rsidR="00DB02B0">
              <w:rPr>
                <w:rFonts w:ascii="標楷體" w:eastAsia="標楷體" w:hAnsi="標楷體" w:hint="eastAsia"/>
                <w:color w:val="000000" w:themeColor="text1"/>
                <w:szCs w:val="24"/>
              </w:rPr>
              <w:t>多元</w:t>
            </w:r>
            <w:r w:rsidRPr="00DB02B0">
              <w:rPr>
                <w:rFonts w:ascii="標楷體" w:eastAsia="標楷體" w:hAnsi="標楷體" w:hint="eastAsia"/>
                <w:color w:val="000000" w:themeColor="text1"/>
                <w:szCs w:val="24"/>
              </w:rPr>
              <w:t>智慧</w:t>
            </w:r>
            <w:r w:rsidR="00DB02B0">
              <w:rPr>
                <w:rFonts w:ascii="微軟正黑體" w:eastAsia="微軟正黑體" w:hAnsi="微軟正黑體" w:hint="eastAsia"/>
                <w:color w:val="000000" w:themeColor="text1"/>
                <w:szCs w:val="24"/>
              </w:rPr>
              <w:t>。</w:t>
            </w:r>
          </w:p>
        </w:tc>
        <w:tc>
          <w:tcPr>
            <w:tcW w:w="1733" w:type="dxa"/>
          </w:tcPr>
          <w:p w:rsidR="00921FD0" w:rsidRDefault="00921FD0" w:rsidP="007E0430">
            <w:pPr>
              <w:rPr>
                <w:rFonts w:ascii="標楷體" w:eastAsia="標楷體" w:hAnsi="標楷體"/>
                <w:color w:val="000000" w:themeColor="text1"/>
              </w:rPr>
            </w:pPr>
            <w:r>
              <w:rPr>
                <w:rFonts w:ascii="標楷體" w:eastAsia="標楷體" w:hAnsi="標楷體" w:hint="eastAsia"/>
                <w:color w:val="000000" w:themeColor="text1"/>
              </w:rPr>
              <w:t>陳慧娟講師</w:t>
            </w:r>
          </w:p>
          <w:p w:rsidR="004A1B49" w:rsidRPr="005C34C3" w:rsidRDefault="00921FD0" w:rsidP="00921FD0">
            <w:pPr>
              <w:rPr>
                <w:rFonts w:ascii="標楷體" w:eastAsia="標楷體" w:hAnsi="標楷體"/>
                <w:color w:val="000000" w:themeColor="text1"/>
                <w:sz w:val="28"/>
                <w:szCs w:val="28"/>
              </w:rPr>
            </w:pPr>
            <w:r>
              <w:rPr>
                <w:rFonts w:ascii="標楷體" w:eastAsia="標楷體" w:hAnsi="標楷體" w:hint="eastAsia"/>
                <w:color w:val="000000" w:themeColor="text1"/>
              </w:rPr>
              <w:t>台師大教育 與心理學系</w:t>
            </w:r>
          </w:p>
        </w:tc>
      </w:tr>
    </w:tbl>
    <w:p w:rsidR="008E26CA" w:rsidRPr="005C34C3" w:rsidRDefault="008E26CA" w:rsidP="008E26CA">
      <w:pPr>
        <w:pStyle w:val="a3"/>
        <w:ind w:leftChars="0"/>
        <w:rPr>
          <w:rFonts w:ascii="標楷體" w:eastAsia="標楷體" w:hAnsi="標楷體"/>
          <w:color w:val="000000" w:themeColor="text1"/>
        </w:rPr>
      </w:pPr>
    </w:p>
    <w:p w:rsidR="00791C52" w:rsidRPr="005C34C3" w:rsidRDefault="004A1B49" w:rsidP="00791C52">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報名方式：請於10</w:t>
      </w:r>
      <w:r w:rsidR="00DB02B0">
        <w:rPr>
          <w:rFonts w:ascii="標楷體" w:eastAsia="標楷體" w:hAnsi="標楷體" w:hint="eastAsia"/>
          <w:color w:val="000000" w:themeColor="text1"/>
        </w:rPr>
        <w:t>4</w:t>
      </w:r>
      <w:r w:rsidRPr="005C34C3">
        <w:rPr>
          <w:rFonts w:ascii="標楷體" w:eastAsia="標楷體" w:hAnsi="標楷體" w:hint="eastAsia"/>
          <w:color w:val="000000" w:themeColor="text1"/>
        </w:rPr>
        <w:t>年</w:t>
      </w:r>
      <w:r w:rsidR="00DB02B0">
        <w:rPr>
          <w:rFonts w:ascii="標楷體" w:eastAsia="標楷體" w:hAnsi="標楷體" w:hint="eastAsia"/>
          <w:color w:val="000000" w:themeColor="text1"/>
        </w:rPr>
        <w:t>6</w:t>
      </w:r>
      <w:r w:rsidR="001C5DD4" w:rsidRPr="005C34C3">
        <w:rPr>
          <w:rFonts w:ascii="標楷體" w:eastAsia="標楷體" w:hAnsi="標楷體" w:hint="eastAsia"/>
          <w:color w:val="000000" w:themeColor="text1"/>
        </w:rPr>
        <w:t>月</w:t>
      </w:r>
      <w:r w:rsidR="00DB02B0">
        <w:rPr>
          <w:rFonts w:ascii="標楷體" w:eastAsia="標楷體" w:hAnsi="標楷體" w:hint="eastAsia"/>
          <w:color w:val="000000" w:themeColor="text1"/>
        </w:rPr>
        <w:t>4</w:t>
      </w:r>
      <w:r w:rsidRPr="005C34C3">
        <w:rPr>
          <w:rFonts w:ascii="標楷體" w:eastAsia="標楷體" w:hAnsi="標楷體" w:hint="eastAsia"/>
          <w:color w:val="000000" w:themeColor="text1"/>
        </w:rPr>
        <w:t>日(</w:t>
      </w:r>
      <w:r w:rsidR="00DB02B0">
        <w:rPr>
          <w:rFonts w:ascii="標楷體" w:eastAsia="標楷體" w:hAnsi="標楷體" w:hint="eastAsia"/>
          <w:color w:val="000000" w:themeColor="text1"/>
        </w:rPr>
        <w:t>四</w:t>
      </w:r>
      <w:r w:rsidRPr="005C34C3">
        <w:rPr>
          <w:rFonts w:ascii="標楷體" w:eastAsia="標楷體" w:hAnsi="標楷體" w:hint="eastAsia"/>
          <w:color w:val="000000" w:themeColor="text1"/>
        </w:rPr>
        <w:t>)下午</w:t>
      </w:r>
      <w:r w:rsidR="000E34F1" w:rsidRPr="005C34C3">
        <w:rPr>
          <w:rFonts w:ascii="標楷體" w:eastAsia="標楷體" w:hAnsi="標楷體" w:hint="eastAsia"/>
          <w:color w:val="000000" w:themeColor="text1"/>
        </w:rPr>
        <w:t>5</w:t>
      </w:r>
      <w:r w:rsidRPr="005C34C3">
        <w:rPr>
          <w:rFonts w:ascii="標楷體" w:eastAsia="標楷體" w:hAnsi="標楷體" w:hint="eastAsia"/>
          <w:color w:val="000000" w:themeColor="text1"/>
        </w:rPr>
        <w:t>點前</w:t>
      </w:r>
      <w:r w:rsidR="00791C52" w:rsidRPr="005C34C3">
        <w:rPr>
          <w:rFonts w:ascii="標楷體" w:eastAsia="標楷體" w:hAnsi="標楷體" w:hint="eastAsia"/>
          <w:color w:val="000000" w:themeColor="text1"/>
        </w:rPr>
        <w:t>報名完成。</w:t>
      </w:r>
    </w:p>
    <w:p w:rsidR="00687B84" w:rsidRPr="005C34C3" w:rsidRDefault="00791C52" w:rsidP="00791C52">
      <w:pPr>
        <w:pStyle w:val="a3"/>
        <w:ind w:leftChars="0"/>
        <w:rPr>
          <w:rFonts w:ascii="標楷體" w:eastAsia="標楷體" w:hAnsi="標楷體"/>
          <w:color w:val="000000" w:themeColor="text1"/>
        </w:rPr>
      </w:pPr>
      <w:r w:rsidRPr="005C34C3">
        <w:rPr>
          <w:rFonts w:ascii="標楷體" w:eastAsia="標楷體" w:hAnsi="標楷體" w:hint="eastAsia"/>
          <w:color w:val="000000" w:themeColor="text1"/>
        </w:rPr>
        <w:t>請</w:t>
      </w:r>
      <w:proofErr w:type="gramStart"/>
      <w:r w:rsidRPr="005C34C3">
        <w:rPr>
          <w:rFonts w:ascii="標楷體" w:eastAsia="標楷體" w:hAnsi="標楷體" w:hint="eastAsia"/>
          <w:color w:val="000000" w:themeColor="text1"/>
        </w:rPr>
        <w:t>逕</w:t>
      </w:r>
      <w:proofErr w:type="gramEnd"/>
      <w:r w:rsidRPr="005C34C3">
        <w:rPr>
          <w:rFonts w:ascii="標楷體" w:eastAsia="標楷體" w:hAnsi="標楷體" w:hint="eastAsia"/>
          <w:color w:val="000000" w:themeColor="text1"/>
        </w:rPr>
        <w:t>上臺北市教師研習網(</w:t>
      </w:r>
      <w:r w:rsidR="008E26CA" w:rsidRPr="005C34C3">
        <w:rPr>
          <w:rFonts w:ascii="標楷體" w:eastAsia="標楷體" w:hAnsi="標楷體" w:hint="eastAsia"/>
          <w:color w:val="000000" w:themeColor="text1"/>
        </w:rPr>
        <w:t>http://insc.tp.edu.tw</w:t>
      </w:r>
      <w:r w:rsidR="00DB58B4" w:rsidRPr="005C34C3">
        <w:rPr>
          <w:rFonts w:ascii="標楷體" w:eastAsia="標楷體" w:hAnsi="標楷體"/>
          <w:color w:val="000000" w:themeColor="text1"/>
        </w:rPr>
        <w:fldChar w:fldCharType="begin"/>
      </w:r>
      <w:r w:rsidR="00931C9D" w:rsidRPr="005C34C3">
        <w:rPr>
          <w:rFonts w:ascii="標楷體" w:eastAsia="標楷體" w:hAnsi="標楷體" w:hint="eastAsia"/>
          <w:color w:val="000000" w:themeColor="text1"/>
        </w:rPr>
        <w:instrText>http://insc.tp.edu.tw</w:instrText>
      </w:r>
      <w:r w:rsidR="00DB58B4" w:rsidRPr="005C34C3">
        <w:rPr>
          <w:rFonts w:ascii="標楷體" w:eastAsia="標楷體" w:hAnsi="標楷體"/>
          <w:color w:val="000000" w:themeColor="text1"/>
        </w:rPr>
        <w:fldChar w:fldCharType="separate"/>
      </w:r>
      <w:r w:rsidR="00931C9D" w:rsidRPr="005C34C3">
        <w:rPr>
          <w:rStyle w:val="a7"/>
          <w:rFonts w:ascii="標楷體" w:eastAsia="標楷體" w:hAnsi="標楷體" w:hint="eastAsia"/>
          <w:color w:val="000000" w:themeColor="text1"/>
        </w:rPr>
        <w:t>http://insc.tp.edu.tw/</w:t>
      </w:r>
      <w:r w:rsidR="00DB58B4" w:rsidRPr="005C34C3">
        <w:rPr>
          <w:rFonts w:ascii="標楷體" w:eastAsia="標楷體" w:hAnsi="標楷體"/>
          <w:color w:val="000000" w:themeColor="text1"/>
        </w:rPr>
        <w:fldChar w:fldCharType="end"/>
      </w:r>
      <w:r w:rsidRPr="005C34C3">
        <w:rPr>
          <w:rFonts w:ascii="標楷體" w:eastAsia="標楷體" w:hAnsi="標楷體" w:hint="eastAsia"/>
          <w:color w:val="000000" w:themeColor="text1"/>
        </w:rPr>
        <w:t>)登錄報名並</w:t>
      </w:r>
      <w:proofErr w:type="gramStart"/>
      <w:r w:rsidRPr="005C34C3">
        <w:rPr>
          <w:rFonts w:ascii="標楷體" w:eastAsia="標楷體" w:hAnsi="標楷體" w:hint="eastAsia"/>
          <w:color w:val="000000" w:themeColor="text1"/>
        </w:rPr>
        <w:t>完成</w:t>
      </w:r>
      <w:r w:rsidR="00931C9D" w:rsidRPr="005C34C3">
        <w:rPr>
          <w:rFonts w:ascii="標楷體" w:eastAsia="標楷體" w:hAnsi="標楷體" w:hint="eastAsia"/>
          <w:color w:val="000000" w:themeColor="text1"/>
        </w:rPr>
        <w:t>薦</w:t>
      </w:r>
      <w:r w:rsidRPr="005C34C3">
        <w:rPr>
          <w:rFonts w:ascii="標楷體" w:eastAsia="標楷體" w:hAnsi="標楷體" w:hint="eastAsia"/>
          <w:color w:val="000000" w:themeColor="text1"/>
        </w:rPr>
        <w:t>派手續</w:t>
      </w:r>
      <w:proofErr w:type="gramEnd"/>
      <w:r w:rsidRPr="005C34C3">
        <w:rPr>
          <w:rFonts w:ascii="標楷體" w:eastAsia="標楷體" w:hAnsi="標楷體" w:hint="eastAsia"/>
          <w:color w:val="000000" w:themeColor="text1"/>
        </w:rPr>
        <w:t>。</w:t>
      </w:r>
    </w:p>
    <w:p w:rsidR="00791C52" w:rsidRPr="005C34C3" w:rsidRDefault="00791C52" w:rsidP="00791C52">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lastRenderedPageBreak/>
        <w:t>聯絡人：松山高中輔導室徐慧苓老師，02-27535968#217。</w:t>
      </w:r>
    </w:p>
    <w:p w:rsidR="00791C52" w:rsidRPr="005C34C3" w:rsidRDefault="00791C52" w:rsidP="00791C52">
      <w:pPr>
        <w:pStyle w:val="a3"/>
        <w:numPr>
          <w:ilvl w:val="0"/>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經費：由教育部</w:t>
      </w:r>
      <w:proofErr w:type="gramStart"/>
      <w:r w:rsidRPr="005C34C3">
        <w:rPr>
          <w:rFonts w:ascii="標楷體" w:eastAsia="標楷體" w:hAnsi="標楷體" w:hint="eastAsia"/>
          <w:color w:val="000000" w:themeColor="text1"/>
        </w:rPr>
        <w:t>10</w:t>
      </w:r>
      <w:r w:rsidR="0049451A">
        <w:rPr>
          <w:rFonts w:ascii="標楷體" w:eastAsia="標楷體" w:hAnsi="標楷體" w:hint="eastAsia"/>
          <w:color w:val="000000" w:themeColor="text1"/>
        </w:rPr>
        <w:t>4</w:t>
      </w:r>
      <w:proofErr w:type="gramEnd"/>
      <w:r w:rsidRPr="005C34C3">
        <w:rPr>
          <w:rFonts w:ascii="標楷體" w:eastAsia="標楷體" w:hAnsi="標楷體" w:hint="eastAsia"/>
          <w:color w:val="000000" w:themeColor="text1"/>
        </w:rPr>
        <w:t>年度友善校園學生事務與輔導工作計畫專款補助及臺北市生命教育資源中心承辦學校年度預算專款項下支應。</w:t>
      </w:r>
    </w:p>
    <w:p w:rsidR="0049451A" w:rsidRDefault="000E34F1" w:rsidP="0049451A">
      <w:pPr>
        <w:rPr>
          <w:rFonts w:ascii="標楷體" w:eastAsia="標楷體" w:hAnsi="標楷體"/>
          <w:color w:val="000000" w:themeColor="text1"/>
        </w:rPr>
      </w:pPr>
      <w:r w:rsidRPr="005C34C3">
        <w:rPr>
          <w:rFonts w:ascii="標楷體" w:eastAsia="標楷體" w:hAnsi="標楷體" w:hint="eastAsia"/>
          <w:color w:val="000000" w:themeColor="text1"/>
        </w:rPr>
        <w:t>十一、</w:t>
      </w:r>
      <w:r w:rsidR="00931C9D" w:rsidRPr="005C34C3">
        <w:rPr>
          <w:rFonts w:ascii="標楷體" w:eastAsia="標楷體" w:hAnsi="標楷體" w:hint="eastAsia"/>
          <w:color w:val="000000" w:themeColor="text1"/>
        </w:rPr>
        <w:t>依上下午簽到</w:t>
      </w:r>
      <w:r w:rsidR="00A446F7" w:rsidRPr="005C34C3">
        <w:rPr>
          <w:rFonts w:ascii="標楷體" w:eastAsia="標楷體" w:hAnsi="標楷體" w:hint="eastAsia"/>
          <w:color w:val="000000" w:themeColor="text1"/>
        </w:rPr>
        <w:t>核予</w:t>
      </w:r>
      <w:r w:rsidR="00931C9D" w:rsidRPr="005C34C3">
        <w:rPr>
          <w:rFonts w:ascii="標楷體" w:eastAsia="標楷體" w:hAnsi="標楷體" w:hint="eastAsia"/>
          <w:color w:val="000000" w:themeColor="text1"/>
        </w:rPr>
        <w:t>研習時數，</w:t>
      </w:r>
      <w:r w:rsidR="00351E4B" w:rsidRPr="005C34C3">
        <w:rPr>
          <w:rFonts w:ascii="標楷體" w:eastAsia="標楷體" w:hAnsi="標楷體" w:hint="eastAsia"/>
          <w:color w:val="000000" w:themeColor="text1"/>
        </w:rPr>
        <w:t>全程</w:t>
      </w:r>
      <w:r w:rsidR="00931C9D" w:rsidRPr="005C34C3">
        <w:rPr>
          <w:rFonts w:ascii="標楷體" w:eastAsia="標楷體" w:hAnsi="標楷體" w:hint="eastAsia"/>
          <w:color w:val="000000" w:themeColor="text1"/>
        </w:rPr>
        <w:t>參加</w:t>
      </w:r>
      <w:r w:rsidR="00351E4B" w:rsidRPr="005C34C3">
        <w:rPr>
          <w:rFonts w:ascii="標楷體" w:eastAsia="標楷體" w:hAnsi="標楷體" w:hint="eastAsia"/>
          <w:color w:val="000000" w:themeColor="text1"/>
        </w:rPr>
        <w:t>者給予</w:t>
      </w:r>
      <w:r w:rsidR="00931C9D" w:rsidRPr="005C34C3">
        <w:rPr>
          <w:rFonts w:ascii="標楷體" w:eastAsia="標楷體" w:hAnsi="標楷體" w:hint="eastAsia"/>
          <w:color w:val="000000" w:themeColor="text1"/>
        </w:rPr>
        <w:t>公假</w:t>
      </w:r>
      <w:r w:rsidR="00351E4B" w:rsidRPr="005C34C3">
        <w:rPr>
          <w:rFonts w:ascii="標楷體" w:eastAsia="標楷體" w:hAnsi="標楷體" w:hint="eastAsia"/>
          <w:color w:val="000000" w:themeColor="text1"/>
        </w:rPr>
        <w:t>，並核發教師研習時數</w:t>
      </w:r>
    </w:p>
    <w:p w:rsidR="00A446F7" w:rsidRPr="005C34C3" w:rsidRDefault="00351E4B" w:rsidP="0049451A">
      <w:pPr>
        <w:ind w:firstLineChars="300" w:firstLine="720"/>
        <w:rPr>
          <w:rFonts w:ascii="標楷體" w:eastAsia="標楷體" w:hAnsi="標楷體"/>
          <w:color w:val="000000" w:themeColor="text1"/>
        </w:rPr>
      </w:pPr>
      <w:r w:rsidRPr="005C34C3">
        <w:rPr>
          <w:rFonts w:ascii="標楷體" w:eastAsia="標楷體" w:hAnsi="標楷體" w:hint="eastAsia"/>
          <w:color w:val="000000" w:themeColor="text1"/>
        </w:rPr>
        <w:t>6小時</w:t>
      </w:r>
      <w:r w:rsidR="00931C9D" w:rsidRPr="005C34C3">
        <w:rPr>
          <w:rFonts w:ascii="標楷體" w:eastAsia="標楷體" w:hAnsi="標楷體" w:hint="eastAsia"/>
          <w:color w:val="000000" w:themeColor="text1"/>
        </w:rPr>
        <w:t>。</w:t>
      </w:r>
    </w:p>
    <w:p w:rsidR="00D43EDF" w:rsidRPr="005C34C3" w:rsidRDefault="000E34F1" w:rsidP="000E34F1">
      <w:pPr>
        <w:rPr>
          <w:rFonts w:ascii="標楷體" w:eastAsia="標楷體" w:hAnsi="標楷體"/>
          <w:color w:val="000000" w:themeColor="text1"/>
        </w:rPr>
      </w:pPr>
      <w:r w:rsidRPr="005C34C3">
        <w:rPr>
          <w:rFonts w:ascii="標楷體" w:eastAsia="標楷體" w:hAnsi="標楷體" w:hint="eastAsia"/>
          <w:color w:val="000000" w:themeColor="text1"/>
        </w:rPr>
        <w:t>十二、</w:t>
      </w:r>
      <w:r w:rsidR="00D43EDF" w:rsidRPr="005C34C3">
        <w:rPr>
          <w:rFonts w:ascii="標楷體" w:eastAsia="標楷體" w:hAnsi="標楷體" w:hint="eastAsia"/>
          <w:color w:val="000000" w:themeColor="text1"/>
        </w:rPr>
        <w:t>交通資訊</w:t>
      </w:r>
    </w:p>
    <w:p w:rsidR="00D43EDF" w:rsidRPr="005C34C3" w:rsidRDefault="00D43EDF" w:rsidP="000E34F1">
      <w:pPr>
        <w:pStyle w:val="a3"/>
        <w:numPr>
          <w:ilvl w:val="1"/>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捷運：請搭板南線至市府站1號出口後至基</w:t>
      </w:r>
      <w:r w:rsidR="00A04B2E" w:rsidRPr="005C34C3">
        <w:rPr>
          <w:rFonts w:ascii="標楷體" w:eastAsia="標楷體" w:hAnsi="標楷體" w:hint="eastAsia"/>
          <w:color w:val="000000" w:themeColor="text1"/>
        </w:rPr>
        <w:t>隆路右轉</w:t>
      </w:r>
    </w:p>
    <w:p w:rsidR="00D43EDF" w:rsidRPr="005C34C3" w:rsidRDefault="00D43EDF" w:rsidP="00D43EDF">
      <w:pPr>
        <w:pStyle w:val="a3"/>
        <w:numPr>
          <w:ilvl w:val="1"/>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公車：</w:t>
      </w:r>
      <w:proofErr w:type="gramStart"/>
      <w:r w:rsidR="00332951" w:rsidRPr="005C34C3">
        <w:rPr>
          <w:rFonts w:ascii="標楷體" w:eastAsia="標楷體" w:hAnsi="標楷體" w:hint="eastAsia"/>
          <w:color w:val="000000" w:themeColor="text1"/>
        </w:rPr>
        <w:t>板基客運</w:t>
      </w:r>
      <w:proofErr w:type="gramEnd"/>
      <w:r w:rsidR="00332951" w:rsidRPr="005C34C3">
        <w:rPr>
          <w:rFonts w:ascii="標楷體" w:eastAsia="標楷體" w:hAnsi="標楷體" w:hint="eastAsia"/>
          <w:color w:val="000000" w:themeColor="text1"/>
        </w:rPr>
        <w:t>、2</w:t>
      </w:r>
      <w:r w:rsidR="00332951" w:rsidRPr="005C34C3">
        <w:rPr>
          <w:rFonts w:ascii="標楷體" w:eastAsia="標楷體" w:hAnsi="標楷體"/>
          <w:color w:val="000000" w:themeColor="text1"/>
        </w:rPr>
        <w:t>40</w:t>
      </w:r>
      <w:r w:rsidR="00332951" w:rsidRPr="005C34C3">
        <w:rPr>
          <w:rFonts w:ascii="標楷體" w:eastAsia="標楷體" w:hAnsi="標楷體" w:hint="eastAsia"/>
          <w:color w:val="000000" w:themeColor="text1"/>
        </w:rPr>
        <w:t>、299</w:t>
      </w:r>
      <w:r w:rsidR="00332951" w:rsidRPr="005C34C3">
        <w:rPr>
          <w:rFonts w:ascii="標楷體" w:eastAsia="標楷體" w:hAnsi="標楷體"/>
          <w:color w:val="000000" w:themeColor="text1"/>
        </w:rPr>
        <w:t>…</w:t>
      </w:r>
      <w:r w:rsidR="000E34F1" w:rsidRPr="005C34C3">
        <w:rPr>
          <w:rFonts w:ascii="標楷體" w:eastAsia="標楷體" w:hAnsi="標楷體" w:hint="eastAsia"/>
          <w:color w:val="000000" w:themeColor="text1"/>
        </w:rPr>
        <w:t>等(請</w:t>
      </w:r>
      <w:proofErr w:type="gramStart"/>
      <w:r w:rsidR="000E34F1" w:rsidRPr="005C34C3">
        <w:rPr>
          <w:rFonts w:ascii="標楷體" w:eastAsia="標楷體" w:hAnsi="標楷體" w:hint="eastAsia"/>
          <w:color w:val="000000" w:themeColor="text1"/>
        </w:rPr>
        <w:t>見松高</w:t>
      </w:r>
      <w:proofErr w:type="gramEnd"/>
      <w:r w:rsidR="000E34F1" w:rsidRPr="005C34C3">
        <w:rPr>
          <w:rFonts w:ascii="標楷體" w:eastAsia="標楷體" w:hAnsi="標楷體" w:hint="eastAsia"/>
          <w:color w:val="000000" w:themeColor="text1"/>
        </w:rPr>
        <w:t>首頁)。</w:t>
      </w:r>
    </w:p>
    <w:p w:rsidR="001C5DD4" w:rsidRPr="005C34C3" w:rsidRDefault="001C5DD4" w:rsidP="00D43EDF">
      <w:pPr>
        <w:pStyle w:val="a3"/>
        <w:numPr>
          <w:ilvl w:val="1"/>
          <w:numId w:val="1"/>
        </w:numPr>
        <w:ind w:leftChars="0"/>
        <w:rPr>
          <w:rFonts w:ascii="標楷體" w:eastAsia="標楷體" w:hAnsi="標楷體"/>
          <w:color w:val="000000" w:themeColor="text1"/>
        </w:rPr>
      </w:pPr>
      <w:r w:rsidRPr="005C34C3">
        <w:rPr>
          <w:rFonts w:ascii="標楷體" w:eastAsia="標楷體" w:hAnsi="標楷體" w:hint="eastAsia"/>
          <w:color w:val="000000" w:themeColor="text1"/>
        </w:rPr>
        <w:t>參加人員請搭乘大眾運輸工具，本校</w:t>
      </w:r>
      <w:r w:rsidR="00D43EDF" w:rsidRPr="005C34C3">
        <w:rPr>
          <w:rFonts w:ascii="標楷體" w:eastAsia="標楷體" w:hAnsi="標楷體" w:hint="eastAsia"/>
          <w:color w:val="000000" w:themeColor="text1"/>
        </w:rPr>
        <w:t>恕</w:t>
      </w:r>
      <w:r w:rsidRPr="005C34C3">
        <w:rPr>
          <w:rFonts w:ascii="標楷體" w:eastAsia="標楷體" w:hAnsi="標楷體" w:hint="eastAsia"/>
          <w:color w:val="000000" w:themeColor="text1"/>
        </w:rPr>
        <w:t xml:space="preserve">不提供停車位。 </w:t>
      </w:r>
    </w:p>
    <w:p w:rsidR="000E34F1" w:rsidRPr="005C34C3" w:rsidRDefault="00D43EDF" w:rsidP="00D43EDF">
      <w:pPr>
        <w:pStyle w:val="a3"/>
        <w:ind w:leftChars="0" w:left="864"/>
        <w:rPr>
          <w:rFonts w:ascii="標楷體" w:eastAsia="標楷體" w:hAnsi="標楷體"/>
          <w:color w:val="000000" w:themeColor="text1"/>
        </w:rPr>
      </w:pPr>
      <w:r w:rsidRPr="005C34C3">
        <w:rPr>
          <w:rFonts w:ascii="標楷體" w:eastAsia="標楷體" w:hAnsi="標楷體" w:hint="eastAsia"/>
          <w:color w:val="000000" w:themeColor="text1"/>
        </w:rPr>
        <w:t xml:space="preserve">     如需開車，可停放松山高中公有收費地下停車場(位於</w:t>
      </w:r>
      <w:r w:rsidR="000E34F1" w:rsidRPr="005C34C3">
        <w:rPr>
          <w:rFonts w:ascii="標楷體" w:eastAsia="標楷體" w:hAnsi="標楷體" w:hint="eastAsia"/>
          <w:color w:val="000000" w:themeColor="text1"/>
        </w:rPr>
        <w:t>忠孝東路4</w:t>
      </w:r>
    </w:p>
    <w:p w:rsidR="00D43EDF" w:rsidRPr="005C34C3" w:rsidRDefault="000E34F1" w:rsidP="00D43EDF">
      <w:pPr>
        <w:pStyle w:val="a3"/>
        <w:ind w:leftChars="0" w:left="864"/>
        <w:rPr>
          <w:rFonts w:ascii="標楷體" w:eastAsia="標楷體" w:hAnsi="標楷體"/>
          <w:color w:val="000000" w:themeColor="text1"/>
        </w:rPr>
      </w:pPr>
      <w:r w:rsidRPr="005C34C3">
        <w:rPr>
          <w:rFonts w:ascii="標楷體" w:eastAsia="標楷體" w:hAnsi="標楷體" w:hint="eastAsia"/>
          <w:color w:val="000000" w:themeColor="text1"/>
        </w:rPr>
        <w:t xml:space="preserve">     段559巷</w:t>
      </w:r>
      <w:r w:rsidR="00D43EDF" w:rsidRPr="005C34C3">
        <w:rPr>
          <w:rFonts w:ascii="標楷體" w:eastAsia="標楷體" w:hAnsi="標楷體" w:hint="eastAsia"/>
          <w:color w:val="000000" w:themeColor="text1"/>
        </w:rPr>
        <w:t>)，再步行至本校正門。</w:t>
      </w:r>
    </w:p>
    <w:p w:rsidR="00791C52" w:rsidRPr="005C34C3" w:rsidRDefault="000E34F1" w:rsidP="000E34F1">
      <w:pPr>
        <w:rPr>
          <w:rFonts w:ascii="標楷體" w:eastAsia="標楷體" w:hAnsi="標楷體"/>
          <w:color w:val="000000" w:themeColor="text1"/>
        </w:rPr>
      </w:pPr>
      <w:r w:rsidRPr="005C34C3">
        <w:rPr>
          <w:rFonts w:ascii="標楷體" w:eastAsia="標楷體" w:hAnsi="標楷體" w:hint="eastAsia"/>
          <w:color w:val="000000" w:themeColor="text1"/>
        </w:rPr>
        <w:t>十三、</w:t>
      </w:r>
      <w:r w:rsidR="00A446F7" w:rsidRPr="005C34C3">
        <w:rPr>
          <w:rFonts w:ascii="標楷體" w:eastAsia="標楷體" w:hAnsi="標楷體" w:hint="eastAsia"/>
          <w:color w:val="000000" w:themeColor="text1"/>
        </w:rPr>
        <w:t>本計畫經核可後實施，修正時亦同。</w:t>
      </w:r>
    </w:p>
    <w:p w:rsidR="00687B84" w:rsidRPr="005C34C3" w:rsidRDefault="00687B84" w:rsidP="00687B84">
      <w:pPr>
        <w:rPr>
          <w:rFonts w:ascii="標楷體" w:eastAsia="標楷體" w:hAnsi="標楷體"/>
          <w:color w:val="000000" w:themeColor="text1"/>
        </w:rPr>
      </w:pPr>
    </w:p>
    <w:p w:rsidR="00687B84" w:rsidRPr="005C34C3" w:rsidRDefault="00687B84" w:rsidP="00687B84">
      <w:pPr>
        <w:rPr>
          <w:rFonts w:ascii="標楷體" w:eastAsia="標楷體" w:hAnsi="標楷體"/>
          <w:color w:val="000000" w:themeColor="text1"/>
        </w:rPr>
      </w:pPr>
    </w:p>
    <w:p w:rsidR="00687B84" w:rsidRPr="005C34C3" w:rsidRDefault="00687B84" w:rsidP="00687B84">
      <w:pPr>
        <w:rPr>
          <w:rFonts w:ascii="標楷體" w:eastAsia="標楷體" w:hAnsi="標楷體"/>
          <w:color w:val="000000" w:themeColor="text1"/>
        </w:rPr>
      </w:pPr>
    </w:p>
    <w:p w:rsidR="00687B84" w:rsidRPr="005C34C3" w:rsidRDefault="00687B84" w:rsidP="00687B84">
      <w:pPr>
        <w:rPr>
          <w:rFonts w:ascii="標楷體" w:eastAsia="標楷體" w:hAnsi="標楷體"/>
          <w:color w:val="000000" w:themeColor="text1"/>
        </w:rPr>
      </w:pPr>
    </w:p>
    <w:p w:rsidR="00687B84" w:rsidRPr="005C34C3" w:rsidRDefault="00687B84" w:rsidP="00687B84">
      <w:pPr>
        <w:rPr>
          <w:rFonts w:ascii="標楷體" w:eastAsia="標楷體" w:hAnsi="標楷體"/>
          <w:color w:val="000000" w:themeColor="text1"/>
        </w:rPr>
      </w:pPr>
    </w:p>
    <w:p w:rsidR="00687B84" w:rsidRPr="005C34C3" w:rsidRDefault="00687B84" w:rsidP="00687B84">
      <w:pPr>
        <w:rPr>
          <w:color w:val="000000" w:themeColor="text1"/>
        </w:rPr>
      </w:pPr>
    </w:p>
    <w:p w:rsidR="00CD6772" w:rsidRPr="005C34C3" w:rsidRDefault="00CD6772" w:rsidP="00DB58B4">
      <w:pPr>
        <w:pStyle w:val="a3"/>
        <w:autoSpaceDE w:val="0"/>
        <w:autoSpaceDN w:val="0"/>
        <w:adjustRightInd w:val="0"/>
        <w:spacing w:beforeLines="50"/>
        <w:ind w:leftChars="0" w:left="864" w:right="520"/>
        <w:rPr>
          <w:rFonts w:asciiTheme="majorEastAsia" w:eastAsiaTheme="majorEastAsia" w:hAnsiTheme="majorEastAsia"/>
          <w:color w:val="000000" w:themeColor="text1"/>
          <w:sz w:val="26"/>
          <w:szCs w:val="26"/>
        </w:rPr>
      </w:pPr>
    </w:p>
    <w:p w:rsidR="00CD6772" w:rsidRPr="005C34C3" w:rsidRDefault="00CD6772" w:rsidP="00DB58B4">
      <w:pPr>
        <w:pStyle w:val="a3"/>
        <w:autoSpaceDE w:val="0"/>
        <w:autoSpaceDN w:val="0"/>
        <w:adjustRightInd w:val="0"/>
        <w:spacing w:beforeLines="50"/>
        <w:ind w:leftChars="0" w:left="864" w:right="520"/>
        <w:rPr>
          <w:rFonts w:asciiTheme="majorEastAsia" w:eastAsiaTheme="majorEastAsia" w:hAnsiTheme="majorEastAsia"/>
          <w:color w:val="000000" w:themeColor="text1"/>
          <w:sz w:val="26"/>
          <w:szCs w:val="26"/>
        </w:rPr>
      </w:pPr>
    </w:p>
    <w:p w:rsidR="00AD1DEA" w:rsidRPr="005C34C3" w:rsidRDefault="00AD1DEA" w:rsidP="008E26CA">
      <w:pPr>
        <w:pStyle w:val="a3"/>
        <w:ind w:leftChars="0" w:left="864"/>
        <w:rPr>
          <w:rFonts w:asciiTheme="majorEastAsia" w:eastAsiaTheme="majorEastAsia" w:hAnsiTheme="majorEastAsia"/>
          <w:color w:val="000000" w:themeColor="text1"/>
        </w:rPr>
      </w:pPr>
    </w:p>
    <w:sectPr w:rsidR="00AD1DEA" w:rsidRPr="005C34C3" w:rsidSect="00DB58B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7DC" w:rsidRDefault="00D167DC" w:rsidP="00B23E50">
      <w:r>
        <w:separator/>
      </w:r>
    </w:p>
  </w:endnote>
  <w:endnote w:type="continuationSeparator" w:id="1">
    <w:p w:rsidR="00D167DC" w:rsidRDefault="00D167DC" w:rsidP="00B23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7DC" w:rsidRDefault="00D167DC" w:rsidP="00B23E50">
      <w:r>
        <w:separator/>
      </w:r>
    </w:p>
  </w:footnote>
  <w:footnote w:type="continuationSeparator" w:id="1">
    <w:p w:rsidR="00D167DC" w:rsidRDefault="00D167DC" w:rsidP="00B23E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335"/>
    <w:multiLevelType w:val="hybridMultilevel"/>
    <w:tmpl w:val="8BE2E0BA"/>
    <w:lvl w:ilvl="0" w:tplc="C80AAD66">
      <w:start w:val="1"/>
      <w:numFmt w:val="ideographLegalTraditional"/>
      <w:lvlText w:val="%1、"/>
      <w:lvlJc w:val="left"/>
      <w:pPr>
        <w:tabs>
          <w:tab w:val="num" w:pos="480"/>
        </w:tabs>
        <w:ind w:left="480" w:hanging="480"/>
      </w:pPr>
      <w:rPr>
        <w:rFonts w:hint="eastAsia"/>
      </w:rPr>
    </w:lvl>
    <w:lvl w:ilvl="1" w:tplc="037E5E8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B467AC"/>
    <w:multiLevelType w:val="hybridMultilevel"/>
    <w:tmpl w:val="8036F626"/>
    <w:lvl w:ilvl="0" w:tplc="93989D7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D7E4102"/>
    <w:multiLevelType w:val="hybridMultilevel"/>
    <w:tmpl w:val="B6A219EA"/>
    <w:lvl w:ilvl="0" w:tplc="2536F55E">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5A790FC2"/>
    <w:multiLevelType w:val="hybridMultilevel"/>
    <w:tmpl w:val="2DD49A86"/>
    <w:lvl w:ilvl="0" w:tplc="59440B92">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78B751D2"/>
    <w:multiLevelType w:val="hybridMultilevel"/>
    <w:tmpl w:val="A000CAE8"/>
    <w:lvl w:ilvl="0" w:tplc="04090015">
      <w:start w:val="1"/>
      <w:numFmt w:val="taiwaneseCountingThousand"/>
      <w:lvlText w:val="%1、"/>
      <w:lvlJc w:val="left"/>
      <w:pPr>
        <w:ind w:left="480" w:hanging="480"/>
      </w:pPr>
      <w:rPr>
        <w:rFonts w:hint="default"/>
      </w:rPr>
    </w:lvl>
    <w:lvl w:ilvl="1" w:tplc="DA0A4BDC">
      <w:start w:val="1"/>
      <w:numFmt w:val="taiwaneseCountingThousand"/>
      <w:lvlText w:val="(%2)"/>
      <w:lvlJc w:val="left"/>
      <w:pPr>
        <w:ind w:left="864" w:hanging="384"/>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08A6"/>
    <w:rsid w:val="00031F85"/>
    <w:rsid w:val="00054984"/>
    <w:rsid w:val="000E34F1"/>
    <w:rsid w:val="00144DDD"/>
    <w:rsid w:val="001A08A6"/>
    <w:rsid w:val="001C5DD4"/>
    <w:rsid w:val="002C5AEF"/>
    <w:rsid w:val="00332951"/>
    <w:rsid w:val="00335863"/>
    <w:rsid w:val="00346308"/>
    <w:rsid w:val="00351E4B"/>
    <w:rsid w:val="00360D2B"/>
    <w:rsid w:val="0049451A"/>
    <w:rsid w:val="004A1B49"/>
    <w:rsid w:val="005B3A73"/>
    <w:rsid w:val="005C34C3"/>
    <w:rsid w:val="006236ED"/>
    <w:rsid w:val="00687B84"/>
    <w:rsid w:val="00692946"/>
    <w:rsid w:val="006F403B"/>
    <w:rsid w:val="007357A7"/>
    <w:rsid w:val="007544C3"/>
    <w:rsid w:val="00791C52"/>
    <w:rsid w:val="007E0430"/>
    <w:rsid w:val="007E4F1C"/>
    <w:rsid w:val="008E26CA"/>
    <w:rsid w:val="00921FD0"/>
    <w:rsid w:val="00931C9D"/>
    <w:rsid w:val="009F68EB"/>
    <w:rsid w:val="00A04B2E"/>
    <w:rsid w:val="00A277B8"/>
    <w:rsid w:val="00A446F7"/>
    <w:rsid w:val="00AD1DEA"/>
    <w:rsid w:val="00B23E50"/>
    <w:rsid w:val="00B92B13"/>
    <w:rsid w:val="00C55AEB"/>
    <w:rsid w:val="00CD597E"/>
    <w:rsid w:val="00CD6772"/>
    <w:rsid w:val="00D167DC"/>
    <w:rsid w:val="00D43EDF"/>
    <w:rsid w:val="00DB02B0"/>
    <w:rsid w:val="00DB58B4"/>
    <w:rsid w:val="00DC6F92"/>
    <w:rsid w:val="00E11F59"/>
    <w:rsid w:val="00EB5B28"/>
    <w:rsid w:val="00F0576F"/>
    <w:rsid w:val="00F3275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8B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4C3"/>
    <w:pPr>
      <w:ind w:leftChars="200" w:left="480"/>
    </w:pPr>
  </w:style>
  <w:style w:type="paragraph" w:styleId="a4">
    <w:name w:val="header"/>
    <w:basedOn w:val="a"/>
    <w:link w:val="a5"/>
    <w:uiPriority w:val="99"/>
    <w:unhideWhenUsed/>
    <w:rsid w:val="00CD6772"/>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rsid w:val="00CD6772"/>
    <w:rPr>
      <w:rFonts w:ascii="Calibri" w:eastAsia="新細明體" w:hAnsi="Calibri" w:cs="Times New Roman"/>
      <w:sz w:val="20"/>
      <w:szCs w:val="20"/>
    </w:rPr>
  </w:style>
  <w:style w:type="table" w:styleId="a6">
    <w:name w:val="Table Grid"/>
    <w:basedOn w:val="a1"/>
    <w:uiPriority w:val="59"/>
    <w:rsid w:val="00687B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791C52"/>
    <w:rPr>
      <w:color w:val="0000FF" w:themeColor="hyperlink"/>
      <w:u w:val="single"/>
    </w:rPr>
  </w:style>
  <w:style w:type="paragraph" w:styleId="a8">
    <w:name w:val="footer"/>
    <w:basedOn w:val="a"/>
    <w:link w:val="a9"/>
    <w:uiPriority w:val="99"/>
    <w:unhideWhenUsed/>
    <w:rsid w:val="00B23E50"/>
    <w:pPr>
      <w:tabs>
        <w:tab w:val="center" w:pos="4153"/>
        <w:tab w:val="right" w:pos="8306"/>
      </w:tabs>
      <w:snapToGrid w:val="0"/>
    </w:pPr>
    <w:rPr>
      <w:sz w:val="20"/>
      <w:szCs w:val="20"/>
    </w:rPr>
  </w:style>
  <w:style w:type="character" w:customStyle="1" w:styleId="a9">
    <w:name w:val="頁尾 字元"/>
    <w:basedOn w:val="a0"/>
    <w:link w:val="a8"/>
    <w:uiPriority w:val="99"/>
    <w:rsid w:val="00B23E5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44C3"/>
    <w:pPr>
      <w:ind w:leftChars="200" w:left="480"/>
    </w:pPr>
  </w:style>
  <w:style w:type="paragraph" w:styleId="a4">
    <w:name w:val="header"/>
    <w:basedOn w:val="a"/>
    <w:link w:val="a5"/>
    <w:uiPriority w:val="99"/>
    <w:unhideWhenUsed/>
    <w:rsid w:val="00CD6772"/>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rsid w:val="00CD6772"/>
    <w:rPr>
      <w:rFonts w:ascii="Calibri" w:eastAsia="新細明體" w:hAnsi="Calibri" w:cs="Times New Roman"/>
      <w:sz w:val="20"/>
      <w:szCs w:val="20"/>
    </w:rPr>
  </w:style>
  <w:style w:type="table" w:styleId="a6">
    <w:name w:val="Table Grid"/>
    <w:basedOn w:val="a1"/>
    <w:uiPriority w:val="59"/>
    <w:rsid w:val="00687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91C52"/>
    <w:rPr>
      <w:color w:val="0000FF" w:themeColor="hyperlink"/>
      <w:u w:val="single"/>
    </w:rPr>
  </w:style>
  <w:style w:type="paragraph" w:styleId="a8">
    <w:name w:val="footer"/>
    <w:basedOn w:val="a"/>
    <w:link w:val="a9"/>
    <w:uiPriority w:val="99"/>
    <w:unhideWhenUsed/>
    <w:rsid w:val="00B23E50"/>
    <w:pPr>
      <w:tabs>
        <w:tab w:val="center" w:pos="4153"/>
        <w:tab w:val="right" w:pos="8306"/>
      </w:tabs>
      <w:snapToGrid w:val="0"/>
    </w:pPr>
    <w:rPr>
      <w:sz w:val="20"/>
      <w:szCs w:val="20"/>
    </w:rPr>
  </w:style>
  <w:style w:type="character" w:customStyle="1" w:styleId="a9">
    <w:name w:val="頁尾 字元"/>
    <w:basedOn w:val="a0"/>
    <w:link w:val="a8"/>
    <w:uiPriority w:val="99"/>
    <w:rsid w:val="00B23E50"/>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CAFB7-8530-4FAA-8C18-13A92B4C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901</Characters>
  <Application>Microsoft Office Word</Application>
  <DocSecurity>4</DocSecurity>
  <Lines>7</Lines>
  <Paragraphs>2</Paragraphs>
  <ScaleCrop>false</ScaleCrop>
  <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2015-05-04T03:38:00Z</cp:lastPrinted>
  <dcterms:created xsi:type="dcterms:W3CDTF">2015-05-27T03:28:00Z</dcterms:created>
  <dcterms:modified xsi:type="dcterms:W3CDTF">2015-05-27T03:28:00Z</dcterms:modified>
</cp:coreProperties>
</file>