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78" w:rsidRDefault="009B188F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學年度第二學期國中科技領域輔導員公開授課實施計畫</w:t>
      </w:r>
    </w:p>
    <w:p w:rsidR="00851378" w:rsidRDefault="00851378">
      <w:pPr>
        <w:snapToGrid w:val="0"/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p w:rsidR="00851378" w:rsidRDefault="009B188F">
      <w:pPr>
        <w:numPr>
          <w:ilvl w:val="0"/>
          <w:numId w:val="1"/>
        </w:numPr>
        <w:tabs>
          <w:tab w:val="left" w:pos="240"/>
          <w:tab w:val="left" w:pos="600"/>
        </w:tabs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依據：臺北市國民教育輔導團輔導員公開授課實施原則。</w:t>
      </w:r>
    </w:p>
    <w:p w:rsidR="00851378" w:rsidRDefault="009B188F">
      <w:pPr>
        <w:numPr>
          <w:ilvl w:val="0"/>
          <w:numId w:val="1"/>
        </w:numPr>
        <w:tabs>
          <w:tab w:val="left" w:pos="240"/>
        </w:tabs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目標：</w:t>
      </w:r>
    </w:p>
    <w:p w:rsidR="00851378" w:rsidRDefault="009B188F">
      <w:pPr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一、增加教師對學習共同體理念之了解，並熟悉公開授課與集體議課操作模式。</w:t>
      </w:r>
    </w:p>
    <w:p w:rsidR="00851378" w:rsidRDefault="009B188F">
      <w:pPr>
        <w:tabs>
          <w:tab w:val="left" w:pos="1260"/>
        </w:tabs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二、精進教師課堂活化教學能力，使學生學習有效提升。</w:t>
      </w:r>
    </w:p>
    <w:p w:rsidR="00851378" w:rsidRDefault="009B188F">
      <w:pPr>
        <w:snapToGrid w:val="0"/>
        <w:spacing w:line="276" w:lineRule="auto"/>
      </w:pPr>
      <w:r>
        <w:rPr>
          <w:rFonts w:ascii="標楷體" w:eastAsia="標楷體" w:hAnsi="標楷體"/>
          <w:color w:val="000000"/>
          <w:szCs w:val="24"/>
        </w:rPr>
        <w:t>參、參加對象：</w:t>
      </w:r>
      <w:r>
        <w:rPr>
          <w:rFonts w:ascii="標楷體" w:eastAsia="標楷體" w:hAnsi="標楷體"/>
          <w:szCs w:val="24"/>
        </w:rPr>
        <w:t>臺北市各校科技領域教師優先報名參加。限定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人。</w:t>
      </w:r>
    </w:p>
    <w:p w:rsidR="00851378" w:rsidRDefault="009B188F">
      <w:pPr>
        <w:snapToGrid w:val="0"/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肆、實施日期及地點：</w:t>
      </w:r>
    </w:p>
    <w:p w:rsidR="00851378" w:rsidRDefault="009B188F">
      <w:pPr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一、日期</w:t>
      </w:r>
      <w:r>
        <w:rPr>
          <w:rFonts w:ascii="標楷體" w:eastAsia="標楷體" w:hAnsi="標楷體"/>
          <w:color w:val="000000"/>
          <w:szCs w:val="24"/>
        </w:rPr>
        <w:t>112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17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五</w:t>
      </w:r>
      <w:r>
        <w:rPr>
          <w:rFonts w:ascii="標楷體" w:eastAsia="標楷體" w:hAnsi="標楷體"/>
          <w:color w:val="000000"/>
          <w:szCs w:val="24"/>
        </w:rPr>
        <w:t>)07:50</w:t>
      </w:r>
      <w:r>
        <w:rPr>
          <w:rFonts w:ascii="標楷體" w:eastAsia="標楷體" w:hAnsi="標楷體"/>
          <w:color w:val="000000"/>
          <w:szCs w:val="24"/>
        </w:rPr>
        <w:t>～</w:t>
      </w:r>
      <w:r>
        <w:rPr>
          <w:rFonts w:ascii="標楷體" w:eastAsia="標楷體" w:hAnsi="標楷體"/>
          <w:color w:val="000000"/>
          <w:szCs w:val="24"/>
        </w:rPr>
        <w:t>11:00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851378" w:rsidRDefault="009B188F">
      <w:pPr>
        <w:snapToGrid w:val="0"/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二、辦理地點：臺北市立麗山國中</w:t>
      </w:r>
      <w:r>
        <w:rPr>
          <w:rFonts w:ascii="標楷體" w:eastAsia="標楷體" w:hAnsi="標楷體"/>
          <w:color w:val="000000"/>
          <w:szCs w:val="24"/>
        </w:rPr>
        <w:t xml:space="preserve"> B1</w:t>
      </w:r>
      <w:r>
        <w:rPr>
          <w:rFonts w:ascii="標楷體" w:eastAsia="標楷體" w:hAnsi="標楷體"/>
          <w:color w:val="000000"/>
          <w:szCs w:val="24"/>
        </w:rPr>
        <w:t>樓生活科技教室</w:t>
      </w:r>
    </w:p>
    <w:tbl>
      <w:tblPr>
        <w:tblW w:w="89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2693"/>
        <w:gridCol w:w="2605"/>
        <w:gridCol w:w="2078"/>
      </w:tblGrid>
      <w:tr w:rsidR="00851378">
        <w:tblPrEx>
          <w:tblCellMar>
            <w:top w:w="0" w:type="dxa"/>
            <w:bottom w:w="0" w:type="dxa"/>
          </w:tblCellMar>
        </w:tblPrEx>
        <w:trPr>
          <w:trHeight w:val="188"/>
          <w:jc w:val="center"/>
        </w:trPr>
        <w:tc>
          <w:tcPr>
            <w:tcW w:w="1599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日期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時間</w:t>
            </w:r>
          </w:p>
        </w:tc>
        <w:tc>
          <w:tcPr>
            <w:tcW w:w="269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研習內容</w:t>
            </w:r>
          </w:p>
        </w:tc>
        <w:tc>
          <w:tcPr>
            <w:tcW w:w="26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主講人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主持人</w:t>
            </w:r>
          </w:p>
        </w:tc>
        <w:tc>
          <w:tcPr>
            <w:tcW w:w="207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地點：麗山國中</w:t>
            </w:r>
          </w:p>
        </w:tc>
      </w:tr>
      <w:tr w:rsidR="00851378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59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07:50-08:20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報到</w:t>
            </w:r>
          </w:p>
          <w:p w:rsidR="00851378" w:rsidRDefault="009B188F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說明觀課倫理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科技輔導團團隊</w:t>
            </w:r>
          </w:p>
        </w:tc>
        <w:tc>
          <w:tcPr>
            <w:tcW w:w="207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pStyle w:val="Web"/>
              <w:spacing w:before="0" w:after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生活科技教室</w:t>
            </w:r>
          </w:p>
          <w:p w:rsidR="00851378" w:rsidRDefault="009B188F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地下室木工場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851378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59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8:20-9:05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科技的本質：為滿足生命存活而發展的科技</w:t>
            </w:r>
          </w:p>
          <w:p w:rsidR="00851378" w:rsidRDefault="009B188F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年級生活科技課程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spacing w:line="276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麗山國中張銘傑老師</w:t>
            </w:r>
          </w:p>
        </w:tc>
        <w:tc>
          <w:tcPr>
            <w:tcW w:w="2078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851378">
            <w:pPr>
              <w:pStyle w:val="Web"/>
              <w:spacing w:before="0" w:after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51378">
        <w:tblPrEx>
          <w:tblCellMar>
            <w:top w:w="0" w:type="dxa"/>
            <w:bottom w:w="0" w:type="dxa"/>
          </w:tblCellMar>
        </w:tblPrEx>
        <w:trPr>
          <w:trHeight w:val="39"/>
          <w:jc w:val="center"/>
        </w:trPr>
        <w:tc>
          <w:tcPr>
            <w:tcW w:w="159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9:05-9:50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both"/>
            </w:pPr>
            <w:r>
              <w:rPr>
                <w:rFonts w:ascii="Times New Roman" w:eastAsia="標楷體" w:hAnsi="Times New Roman"/>
              </w:rPr>
              <w:t>公開授課重點、</w:t>
            </w:r>
            <w:r>
              <w:rPr>
                <w:rFonts w:ascii="標楷體" w:eastAsia="標楷體" w:hAnsi="標楷體"/>
              </w:rPr>
              <w:t>議課教學實務分享研討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麗山國中張銘傑老師</w:t>
            </w:r>
          </w:p>
        </w:tc>
        <w:tc>
          <w:tcPr>
            <w:tcW w:w="2078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851378">
            <w:pPr>
              <w:pStyle w:val="Web"/>
              <w:spacing w:before="0" w:after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51378">
        <w:tblPrEx>
          <w:tblCellMar>
            <w:top w:w="0" w:type="dxa"/>
            <w:bottom w:w="0" w:type="dxa"/>
          </w:tblCellMar>
        </w:tblPrEx>
        <w:trPr>
          <w:trHeight w:val="39"/>
          <w:jc w:val="center"/>
        </w:trPr>
        <w:tc>
          <w:tcPr>
            <w:tcW w:w="159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9:55-10:45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生活科技課程實施研討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南門國中王福從校長</w:t>
            </w:r>
          </w:p>
        </w:tc>
        <w:tc>
          <w:tcPr>
            <w:tcW w:w="2078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851378">
            <w:pPr>
              <w:pStyle w:val="Web"/>
              <w:spacing w:before="0" w:after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51378">
        <w:tblPrEx>
          <w:tblCellMar>
            <w:top w:w="0" w:type="dxa"/>
            <w:bottom w:w="0" w:type="dxa"/>
          </w:tblCellMar>
        </w:tblPrEx>
        <w:trPr>
          <w:trHeight w:val="39"/>
          <w:jc w:val="center"/>
        </w:trPr>
        <w:tc>
          <w:tcPr>
            <w:tcW w:w="1599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10:45-11:00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9B188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北安國中陳玫良校長</w:t>
            </w:r>
          </w:p>
        </w:tc>
        <w:tc>
          <w:tcPr>
            <w:tcW w:w="2078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378" w:rsidRDefault="00851378">
            <w:pPr>
              <w:pStyle w:val="Web"/>
              <w:spacing w:before="0" w:after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851378" w:rsidRDefault="009B188F">
      <w:pPr>
        <w:snapToGrid w:val="0"/>
        <w:spacing w:line="276" w:lineRule="auto"/>
      </w:pPr>
      <w:r>
        <w:rPr>
          <w:rFonts w:ascii="標楷體" w:eastAsia="標楷體" w:hAnsi="標楷體"/>
          <w:szCs w:val="24"/>
        </w:rPr>
        <w:t>伍、報名方式</w:t>
      </w:r>
      <w:r>
        <w:rPr>
          <w:rFonts w:ascii="標楷體" w:eastAsia="標楷體" w:hAnsi="標楷體"/>
          <w:color w:val="000000"/>
          <w:szCs w:val="24"/>
        </w:rPr>
        <w:t>：</w:t>
      </w:r>
    </w:p>
    <w:p w:rsidR="00851378" w:rsidRDefault="009B188F">
      <w:pPr>
        <w:snapToGrid w:val="0"/>
        <w:spacing w:line="276" w:lineRule="auto"/>
        <w:ind w:left="566" w:hanging="56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一、請至臺北市教師在職研習網報名，並完成薦派手續，開放</w:t>
      </w:r>
      <w:r>
        <w:rPr>
          <w:rFonts w:ascii="標楷體" w:eastAsia="標楷體" w:hAnsi="標楷體"/>
          <w:color w:val="000000"/>
          <w:szCs w:val="24"/>
        </w:rPr>
        <w:t>10</w:t>
      </w:r>
      <w:r>
        <w:rPr>
          <w:rFonts w:ascii="標楷體" w:eastAsia="標楷體" w:hAnsi="標楷體"/>
          <w:color w:val="000000"/>
          <w:szCs w:val="24"/>
        </w:rPr>
        <w:t>名教師參與，若報名人數過多，則以公開授課學校教師優先錄取。</w:t>
      </w:r>
    </w:p>
    <w:p w:rsidR="00851378" w:rsidRDefault="009B188F">
      <w:pPr>
        <w:snapToGrid w:val="0"/>
        <w:spacing w:line="276" w:lineRule="auto"/>
        <w:ind w:left="566" w:hanging="56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二、全程參與研習者核予研習時數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小時。</w:t>
      </w:r>
    </w:p>
    <w:p w:rsidR="00851378" w:rsidRDefault="00851378">
      <w:pPr>
        <w:snapToGrid w:val="0"/>
        <w:spacing w:line="276" w:lineRule="auto"/>
        <w:ind w:left="566" w:hanging="566"/>
        <w:rPr>
          <w:rFonts w:ascii="標楷體" w:eastAsia="標楷體" w:hAnsi="標楷體"/>
          <w:color w:val="000000"/>
          <w:szCs w:val="24"/>
        </w:rPr>
      </w:pPr>
    </w:p>
    <w:p w:rsidR="00851378" w:rsidRDefault="009B188F">
      <w:pPr>
        <w:snapToGrid w:val="0"/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陸、預期成效</w:t>
      </w:r>
    </w:p>
    <w:p w:rsidR="00851378" w:rsidRDefault="009B188F">
      <w:pPr>
        <w:snapToGrid w:val="0"/>
        <w:spacing w:line="276" w:lineRule="auto"/>
        <w:ind w:left="566" w:hanging="56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一、協助落實</w:t>
      </w:r>
      <w:r>
        <w:rPr>
          <w:rFonts w:ascii="標楷體" w:eastAsia="標楷體" w:hAnsi="標楷體"/>
          <w:color w:val="000000"/>
          <w:szCs w:val="24"/>
        </w:rPr>
        <w:t>108</w:t>
      </w:r>
      <w:r>
        <w:rPr>
          <w:rFonts w:ascii="標楷體" w:eastAsia="標楷體" w:hAnsi="標楷體"/>
          <w:color w:val="000000"/>
          <w:szCs w:val="24"/>
        </w:rPr>
        <w:t>科技領域課綱實施。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851378" w:rsidRDefault="009B188F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color w:val="000000"/>
          <w:szCs w:val="24"/>
        </w:rPr>
        <w:t>二、透過輔導員分享，促進各校教師專業學習社群發展，落實科技課程教學。</w:t>
      </w:r>
    </w:p>
    <w:sectPr w:rsidR="00851378">
      <w:pgSz w:w="11906" w:h="16838"/>
      <w:pgMar w:top="1134" w:right="1416" w:bottom="1134" w:left="170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88F" w:rsidRDefault="009B188F">
      <w:r>
        <w:separator/>
      </w:r>
    </w:p>
  </w:endnote>
  <w:endnote w:type="continuationSeparator" w:id="0">
    <w:p w:rsidR="009B188F" w:rsidRDefault="009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88F" w:rsidRDefault="009B188F">
      <w:r>
        <w:rPr>
          <w:color w:val="000000"/>
        </w:rPr>
        <w:separator/>
      </w:r>
    </w:p>
  </w:footnote>
  <w:footnote w:type="continuationSeparator" w:id="0">
    <w:p w:rsidR="009B188F" w:rsidRDefault="009B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69A"/>
    <w:multiLevelType w:val="multilevel"/>
    <w:tmpl w:val="5364AAB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51378"/>
    <w:rsid w:val="00472A21"/>
    <w:rsid w:val="00851378"/>
    <w:rsid w:val="009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839565-4A22-44B6-932B-A3F18230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240" w:lineRule="atLeast"/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0"/>
    <w:rPr>
      <w:rFonts w:ascii="新細明體" w:hAnsi="新細明體" w:cs="新細明體"/>
      <w:b/>
      <w:bCs/>
      <w:sz w:val="27"/>
      <w:szCs w:val="27"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蘭州國中</dc:creator>
  <cp:lastModifiedBy>Windows 使用者</cp:lastModifiedBy>
  <cp:revision>2</cp:revision>
  <cp:lastPrinted>2014-09-11T02:59:00Z</cp:lastPrinted>
  <dcterms:created xsi:type="dcterms:W3CDTF">2023-03-15T01:03:00Z</dcterms:created>
  <dcterms:modified xsi:type="dcterms:W3CDTF">2023-03-15T01:03:00Z</dcterms:modified>
</cp:coreProperties>
</file>